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A4874" w14:textId="77777777" w:rsidR="00693759" w:rsidRPr="00ED205E" w:rsidRDefault="00693759" w:rsidP="00693759">
      <w:pPr>
        <w:pBdr>
          <w:bottom w:val="single" w:sz="6" w:space="1" w:color="auto"/>
        </w:pBdr>
        <w:spacing w:after="0" w:line="240" w:lineRule="auto"/>
        <w:jc w:val="right"/>
        <w:rPr>
          <w:rFonts w:eastAsia="Times New Roman" w:cstheme="minorHAnsi"/>
          <w:b/>
          <w:lang w:val="en-GB"/>
        </w:rPr>
      </w:pPr>
      <w:r w:rsidRPr="00086DA1">
        <w:rPr>
          <w:rFonts w:cstheme="minorHAnsi"/>
          <w:lang w:val="en-US"/>
        </w:rPr>
        <w:t>News Release</w:t>
      </w:r>
      <w:r w:rsidRPr="00ED205E">
        <w:rPr>
          <w:rFonts w:eastAsia="Times New Roman" w:cstheme="minorHAnsi"/>
          <w:b/>
          <w:noProof/>
          <w:lang w:val="en-US" w:eastAsia="nl-NL"/>
        </w:rPr>
        <w:drawing>
          <wp:anchor distT="0" distB="0" distL="114300" distR="114300" simplePos="0" relativeHeight="251658240" behindDoc="1" locked="0" layoutInCell="1" allowOverlap="1" wp14:anchorId="2E66F3DA" wp14:editId="3EA5B39C">
            <wp:simplePos x="0" y="0"/>
            <wp:positionH relativeFrom="column">
              <wp:posOffset>-90170</wp:posOffset>
            </wp:positionH>
            <wp:positionV relativeFrom="paragraph">
              <wp:posOffset>-575945</wp:posOffset>
            </wp:positionV>
            <wp:extent cx="1114425" cy="885825"/>
            <wp:effectExtent l="19050" t="0" r="9525" b="0"/>
            <wp:wrapNone/>
            <wp:docPr id="1" name="Picture 0" descr="Procap_NewLogo_UK-haute-défini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ap_NewLogo_UK-haute-définition.jpg"/>
                    <pic:cNvPicPr/>
                  </pic:nvPicPr>
                  <pic:blipFill>
                    <a:blip r:embed="rId8" cstate="print"/>
                    <a:stretch>
                      <a:fillRect/>
                    </a:stretch>
                  </pic:blipFill>
                  <pic:spPr>
                    <a:xfrm>
                      <a:off x="0" y="0"/>
                      <a:ext cx="1114425" cy="885825"/>
                    </a:xfrm>
                    <a:prstGeom prst="rect">
                      <a:avLst/>
                    </a:prstGeom>
                  </pic:spPr>
                </pic:pic>
              </a:graphicData>
            </a:graphic>
          </wp:anchor>
        </w:drawing>
      </w:r>
    </w:p>
    <w:p w14:paraId="2B6A85F6" w14:textId="77777777" w:rsidR="00693759" w:rsidRPr="00693759" w:rsidRDefault="00693759" w:rsidP="000B2D57">
      <w:pPr>
        <w:pBdr>
          <w:bottom w:val="single" w:sz="6" w:space="1" w:color="auto"/>
        </w:pBdr>
        <w:spacing w:after="0" w:line="240" w:lineRule="auto"/>
        <w:rPr>
          <w:rFonts w:eastAsia="Times New Roman" w:cstheme="minorHAnsi"/>
          <w:b/>
          <w:color w:val="000000" w:themeColor="text1"/>
          <w:lang w:val="en-GB"/>
        </w:rPr>
      </w:pPr>
    </w:p>
    <w:p w14:paraId="30A1FB52" w14:textId="77777777" w:rsidR="00693759" w:rsidRPr="00693759" w:rsidRDefault="00693759" w:rsidP="000B2D57">
      <w:pPr>
        <w:spacing w:after="0" w:line="240" w:lineRule="auto"/>
        <w:rPr>
          <w:rFonts w:eastAsia="Times New Roman" w:cstheme="minorHAnsi"/>
          <w:b/>
          <w:color w:val="000000" w:themeColor="text1"/>
          <w:lang w:val="en-GB"/>
        </w:rPr>
      </w:pPr>
    </w:p>
    <w:p w14:paraId="5133412B" w14:textId="77777777" w:rsidR="007714FF" w:rsidRPr="007F413E" w:rsidRDefault="007714FF" w:rsidP="007714FF">
      <w:pPr>
        <w:spacing w:after="0" w:line="240" w:lineRule="auto"/>
        <w:rPr>
          <w:rFonts w:eastAsia="Times New Roman" w:cstheme="minorHAnsi"/>
          <w:b/>
          <w:color w:val="000000" w:themeColor="text1"/>
          <w:sz w:val="24"/>
          <w:lang w:val="en-US"/>
        </w:rPr>
      </w:pPr>
      <w:r w:rsidRPr="00147B8E">
        <w:rPr>
          <w:rFonts w:eastAsia="Times New Roman" w:cstheme="minorHAnsi"/>
          <w:b/>
          <w:color w:val="000000" w:themeColor="text1"/>
          <w:sz w:val="24"/>
          <w:lang w:val="en-GB"/>
        </w:rPr>
        <w:t>For immediate release</w:t>
      </w:r>
    </w:p>
    <w:p w14:paraId="3657FA4B" w14:textId="77777777" w:rsidR="007714FF" w:rsidRPr="007714FF" w:rsidRDefault="007714FF" w:rsidP="007714FF">
      <w:pPr>
        <w:spacing w:after="0" w:line="240" w:lineRule="auto"/>
        <w:rPr>
          <w:rFonts w:eastAsia="Times New Roman" w:cstheme="minorHAnsi"/>
          <w:b/>
          <w:color w:val="000000" w:themeColor="text1"/>
          <w:sz w:val="36"/>
          <w:szCs w:val="36"/>
          <w:lang w:val="en-GB"/>
        </w:rPr>
      </w:pPr>
    </w:p>
    <w:p w14:paraId="0F22EC1C" w14:textId="715C7137" w:rsidR="002C555F" w:rsidRPr="002C555F" w:rsidRDefault="002C555F" w:rsidP="002C555F">
      <w:pPr>
        <w:spacing w:after="0" w:line="240" w:lineRule="auto"/>
        <w:rPr>
          <w:rFonts w:cstheme="minorHAnsi"/>
          <w:b/>
          <w:bCs/>
          <w:sz w:val="36"/>
          <w:szCs w:val="36"/>
          <w:lang w:val="en-US"/>
        </w:rPr>
      </w:pPr>
      <w:r w:rsidRPr="002C555F">
        <w:rPr>
          <w:rFonts w:cstheme="minorHAnsi"/>
          <w:b/>
          <w:bCs/>
          <w:sz w:val="36"/>
          <w:szCs w:val="36"/>
          <w:lang w:val="en-US"/>
        </w:rPr>
        <w:t>PROCAP reveals larger and more modern production and warehouse facility in Hoboken</w:t>
      </w:r>
    </w:p>
    <w:p w14:paraId="2956F388" w14:textId="75CE8721" w:rsidR="0008401A" w:rsidRPr="0008401A" w:rsidRDefault="0008401A" w:rsidP="0008401A">
      <w:pPr>
        <w:spacing w:after="0" w:line="240" w:lineRule="auto"/>
        <w:rPr>
          <w:rFonts w:cstheme="minorHAnsi"/>
          <w:b/>
          <w:bCs/>
          <w:sz w:val="36"/>
          <w:szCs w:val="36"/>
          <w:lang w:val="en-US"/>
        </w:rPr>
      </w:pPr>
    </w:p>
    <w:p w14:paraId="5455B1B9" w14:textId="6E6FD383" w:rsidR="002C555F" w:rsidRPr="00BF0105" w:rsidRDefault="002C555F" w:rsidP="002C555F">
      <w:pPr>
        <w:spacing w:after="0" w:line="240" w:lineRule="auto"/>
      </w:pPr>
      <w:r w:rsidRPr="002C555F">
        <w:rPr>
          <w:rFonts w:eastAsia="Times New Roman" w:cstheme="minorHAnsi"/>
          <w:b/>
          <w:i/>
          <w:sz w:val="24"/>
          <w:szCs w:val="24"/>
          <w:lang w:val="en-GB"/>
        </w:rPr>
        <w:t>Future-ready, the new site ensures the Group’s capacity to meet increasing customer needs and fulfil strategic growth ambitions.</w:t>
      </w:r>
    </w:p>
    <w:p w14:paraId="0DEAEC33" w14:textId="268B9812" w:rsidR="0008401A" w:rsidRPr="0008401A" w:rsidRDefault="0008401A" w:rsidP="0008401A">
      <w:pPr>
        <w:spacing w:after="0" w:line="240" w:lineRule="auto"/>
        <w:rPr>
          <w:rFonts w:eastAsia="Times New Roman" w:cstheme="minorHAnsi"/>
          <w:b/>
          <w:i/>
          <w:sz w:val="24"/>
          <w:szCs w:val="24"/>
          <w:lang w:val="en-GB"/>
        </w:rPr>
      </w:pPr>
    </w:p>
    <w:p w14:paraId="0FF02001" w14:textId="77777777" w:rsidR="002C555F" w:rsidRDefault="002C555F" w:rsidP="002C555F">
      <w:pPr>
        <w:spacing w:after="0" w:line="240" w:lineRule="auto"/>
        <w:rPr>
          <w:rFonts w:cstheme="minorHAnsi"/>
          <w:b/>
          <w:bCs/>
          <w:sz w:val="24"/>
          <w:szCs w:val="24"/>
          <w:lang w:val="en-US"/>
        </w:rPr>
      </w:pPr>
    </w:p>
    <w:p w14:paraId="08EC6B7C" w14:textId="77A51E2D" w:rsidR="002C555F" w:rsidRPr="002C555F" w:rsidRDefault="002C555F" w:rsidP="002C555F">
      <w:pPr>
        <w:spacing w:after="0" w:line="240" w:lineRule="auto"/>
        <w:rPr>
          <w:rFonts w:cstheme="minorHAnsi"/>
          <w:b/>
          <w:bCs/>
          <w:sz w:val="24"/>
          <w:szCs w:val="24"/>
          <w:lang w:val="en-US"/>
        </w:rPr>
      </w:pPr>
      <w:proofErr w:type="spellStart"/>
      <w:r w:rsidRPr="002C555F">
        <w:rPr>
          <w:rFonts w:cstheme="minorHAnsi"/>
          <w:b/>
          <w:bCs/>
          <w:sz w:val="24"/>
          <w:szCs w:val="24"/>
          <w:lang w:val="en-US"/>
        </w:rPr>
        <w:t>Wiltz</w:t>
      </w:r>
      <w:proofErr w:type="spellEnd"/>
      <w:r w:rsidRPr="002C555F">
        <w:rPr>
          <w:rFonts w:cstheme="minorHAnsi"/>
          <w:b/>
          <w:bCs/>
          <w:sz w:val="24"/>
          <w:szCs w:val="24"/>
          <w:lang w:val="en-US"/>
        </w:rPr>
        <w:t>, 1</w:t>
      </w:r>
      <w:r w:rsidR="006118AA">
        <w:rPr>
          <w:rFonts w:cstheme="minorHAnsi"/>
          <w:b/>
          <w:bCs/>
          <w:sz w:val="24"/>
          <w:szCs w:val="24"/>
          <w:lang w:val="en-US"/>
        </w:rPr>
        <w:t>6</w:t>
      </w:r>
      <w:bookmarkStart w:id="0" w:name="_GoBack"/>
      <w:bookmarkEnd w:id="0"/>
      <w:r w:rsidRPr="002C555F">
        <w:rPr>
          <w:rFonts w:cstheme="minorHAnsi"/>
          <w:b/>
          <w:bCs/>
          <w:sz w:val="24"/>
          <w:szCs w:val="24"/>
          <w:lang w:val="en-US"/>
        </w:rPr>
        <w:t xml:space="preserve"> October 2014 - PROCAP, a major European player in the plastic caps and closures industry, announces the complete opening of its new production and storage facility in Hoboken, Belgium. The new premises more than doubles the company’s warehouse and production space. With far greater capacity, PROCAP Hoboken is now ideally positioned to increase market share in line with the Group’s strategic growth ambitions.</w:t>
      </w:r>
    </w:p>
    <w:p w14:paraId="35B7FE99" w14:textId="7D999B6C" w:rsidR="0008401A" w:rsidRPr="00044178" w:rsidRDefault="0008401A" w:rsidP="00044178">
      <w:pPr>
        <w:spacing w:after="0" w:line="240" w:lineRule="auto"/>
        <w:rPr>
          <w:rFonts w:cstheme="minorHAnsi"/>
          <w:b/>
          <w:bCs/>
          <w:sz w:val="24"/>
          <w:szCs w:val="24"/>
          <w:lang w:val="en-US"/>
        </w:rPr>
      </w:pPr>
    </w:p>
    <w:p w14:paraId="5A15A13A" w14:textId="77777777" w:rsidR="00044178" w:rsidRPr="00044178" w:rsidRDefault="00044178" w:rsidP="00A87168">
      <w:pPr>
        <w:spacing w:after="0" w:line="240" w:lineRule="auto"/>
        <w:rPr>
          <w:rFonts w:cstheme="minorHAnsi"/>
          <w:lang w:val="en-US"/>
        </w:rPr>
      </w:pPr>
    </w:p>
    <w:p w14:paraId="767D76CA" w14:textId="77777777" w:rsidR="002C555F" w:rsidRPr="002C555F" w:rsidRDefault="002C555F" w:rsidP="002C555F">
      <w:pPr>
        <w:spacing w:after="0" w:line="240" w:lineRule="auto"/>
        <w:rPr>
          <w:lang w:val="en-GB"/>
        </w:rPr>
      </w:pPr>
      <w:r w:rsidRPr="002C555F">
        <w:rPr>
          <w:lang w:val="en-GB"/>
        </w:rPr>
        <w:t>The larger space has room for over 50 injection machines and around 40 lining/assembly machines to ensure PROCAP can meet increased customer demand for caps and closures that add real value to their business. The facility is BRC (British Retail Consortium) certified, meaning that it meets the high standards for manufacturing required by the food industry, an important sector for PROCAP and one of the largest growing industries for caps and closures.</w:t>
      </w:r>
    </w:p>
    <w:p w14:paraId="46430C95" w14:textId="77777777" w:rsidR="002C555F" w:rsidRPr="002C555F" w:rsidRDefault="002C555F" w:rsidP="002C555F">
      <w:pPr>
        <w:spacing w:after="0" w:line="240" w:lineRule="auto"/>
        <w:rPr>
          <w:lang w:val="en-GB"/>
        </w:rPr>
      </w:pPr>
    </w:p>
    <w:p w14:paraId="15468ADF" w14:textId="77777777" w:rsidR="002C555F" w:rsidRPr="002C555F" w:rsidRDefault="002C555F" w:rsidP="002C555F">
      <w:pPr>
        <w:spacing w:after="0" w:line="240" w:lineRule="auto"/>
        <w:rPr>
          <w:lang w:val="en-GB"/>
        </w:rPr>
      </w:pPr>
      <w:r w:rsidRPr="002C555F">
        <w:rPr>
          <w:lang w:val="en-GB"/>
        </w:rPr>
        <w:t xml:space="preserve">Chemical and agro chemical closure solutions currently represent the biggest part of turnover at the Hoboken site. With the BRC certification, PROCAP Hoboken is now fully prepared to serve all other industries and the company expects turnover growth of 3 million euros over a period of three years. </w:t>
      </w:r>
    </w:p>
    <w:p w14:paraId="4E4A3F37" w14:textId="77777777" w:rsidR="002C555F" w:rsidRPr="002C555F" w:rsidRDefault="002C555F" w:rsidP="002C555F">
      <w:pPr>
        <w:spacing w:after="0" w:line="240" w:lineRule="auto"/>
        <w:rPr>
          <w:lang w:val="en-GB"/>
        </w:rPr>
      </w:pPr>
    </w:p>
    <w:p w14:paraId="1167EF49" w14:textId="77777777" w:rsidR="002C555F" w:rsidRPr="002C555F" w:rsidRDefault="002C555F" w:rsidP="002C555F">
      <w:pPr>
        <w:spacing w:after="0" w:line="240" w:lineRule="auto"/>
        <w:rPr>
          <w:lang w:val="en-GB"/>
        </w:rPr>
      </w:pPr>
      <w:r w:rsidRPr="002C555F">
        <w:rPr>
          <w:lang w:val="en-GB"/>
        </w:rPr>
        <w:t>The plant and warehouse were built on the site of PROCAP’s former Hoboken facility as well as neighbouring land purchased by the company to enable the expansion. Construction of the ultra-modern facility began two years ago and was carried out in three phases to ensure that it remained operational throughout the build.</w:t>
      </w:r>
    </w:p>
    <w:p w14:paraId="5B536FE0" w14:textId="77777777" w:rsidR="002C555F" w:rsidRPr="002C555F" w:rsidRDefault="002C555F" w:rsidP="002C555F">
      <w:pPr>
        <w:spacing w:after="0" w:line="240" w:lineRule="auto"/>
        <w:rPr>
          <w:lang w:val="en-GB"/>
        </w:rPr>
      </w:pPr>
    </w:p>
    <w:p w14:paraId="2AF7D299" w14:textId="77777777" w:rsidR="002C555F" w:rsidRPr="002C555F" w:rsidRDefault="002C555F" w:rsidP="002C555F">
      <w:pPr>
        <w:spacing w:after="0" w:line="240" w:lineRule="auto"/>
        <w:rPr>
          <w:lang w:val="en-GB"/>
        </w:rPr>
      </w:pPr>
      <w:r w:rsidRPr="002C555F">
        <w:rPr>
          <w:lang w:val="en-GB"/>
        </w:rPr>
        <w:t>The facility represents a significant investment for PROCAP and underscores the company’s commitment to better serve customers. The entire production facility has been upgraded with more modern machinery. At Group level, PROCAP has made a number of commitments to sustainability one of which is to replace hydraulic injection machines with electrical ones that use significantly less energy. With new dressing rooms as well as a cafeteria and terrace, the new Hoboken facility also improves comfort levels for employees. Automated palletising will be introduced in the near future, replacing the need for manual stacking which will further improve employee wellbeing. It will also enhance customer service by ensuring products are correctly palletised.</w:t>
      </w:r>
    </w:p>
    <w:p w14:paraId="0056F27B" w14:textId="77777777" w:rsidR="002C555F" w:rsidRPr="002C555F" w:rsidRDefault="002C555F" w:rsidP="002C555F">
      <w:pPr>
        <w:spacing w:after="0" w:line="240" w:lineRule="auto"/>
        <w:rPr>
          <w:lang w:val="en-GB"/>
        </w:rPr>
      </w:pPr>
    </w:p>
    <w:p w14:paraId="22A10352" w14:textId="77777777" w:rsidR="002C555F" w:rsidRPr="002C555F" w:rsidRDefault="002C555F" w:rsidP="002C555F">
      <w:pPr>
        <w:spacing w:after="0" w:line="240" w:lineRule="auto"/>
        <w:rPr>
          <w:lang w:val="en-GB"/>
        </w:rPr>
      </w:pPr>
      <w:r w:rsidRPr="002C555F">
        <w:rPr>
          <w:lang w:val="en-GB"/>
        </w:rPr>
        <w:t xml:space="preserve">In all locations in which it operates, PROCAP strives to be a good neighbour and support the local community. The Hoboken facility is more aesthetically pleasing than the former building and will offer greater employment opportunities. Located in a dedicated green area, PROCAP Hoboken partners with Natuurpunt, the society for the protection of nature and wildlife in Flanders, to help </w:t>
      </w:r>
      <w:r w:rsidRPr="002C555F">
        <w:rPr>
          <w:lang w:val="en-GB"/>
        </w:rPr>
        <w:lastRenderedPageBreak/>
        <w:t>sustain the surrounding environment. The company’s environmental policy is supported by ISO 14001 certification.</w:t>
      </w:r>
    </w:p>
    <w:p w14:paraId="160921D5" w14:textId="77777777" w:rsidR="002C555F" w:rsidRPr="002C555F" w:rsidRDefault="002C555F" w:rsidP="002C555F">
      <w:pPr>
        <w:spacing w:after="0" w:line="240" w:lineRule="auto"/>
        <w:rPr>
          <w:lang w:val="en-GB"/>
        </w:rPr>
      </w:pPr>
    </w:p>
    <w:p w14:paraId="77639D5A" w14:textId="77777777" w:rsidR="002C555F" w:rsidRPr="002C555F" w:rsidRDefault="002C555F" w:rsidP="002C555F">
      <w:pPr>
        <w:spacing w:after="0" w:line="240" w:lineRule="auto"/>
        <w:rPr>
          <w:lang w:val="en-GB"/>
        </w:rPr>
      </w:pPr>
      <w:r w:rsidRPr="002C555F">
        <w:rPr>
          <w:lang w:val="en-GB"/>
        </w:rPr>
        <w:t>The facility will be opened for customers and the public to visit during the weekend of 10-12 October. PROCAP also offers regular visits of its premises throughout the year to schools and other groups.</w:t>
      </w:r>
    </w:p>
    <w:p w14:paraId="43986FA5" w14:textId="77777777" w:rsidR="002C555F" w:rsidRPr="002C555F" w:rsidRDefault="002C555F" w:rsidP="002C555F">
      <w:pPr>
        <w:spacing w:after="0" w:line="240" w:lineRule="auto"/>
        <w:rPr>
          <w:lang w:val="en-GB"/>
        </w:rPr>
      </w:pPr>
    </w:p>
    <w:p w14:paraId="49FFE0C9" w14:textId="77777777" w:rsidR="002C555F" w:rsidRPr="002C555F" w:rsidRDefault="002C555F" w:rsidP="002C555F">
      <w:pPr>
        <w:spacing w:after="0" w:line="240" w:lineRule="auto"/>
        <w:rPr>
          <w:lang w:val="en-GB"/>
        </w:rPr>
      </w:pPr>
      <w:r w:rsidRPr="002C555F">
        <w:rPr>
          <w:lang w:val="en-GB"/>
        </w:rPr>
        <w:t xml:space="preserve">PROCAP’s Hoboken premises is one of seven production and warehouse facilities owned and operated by the company. </w:t>
      </w:r>
    </w:p>
    <w:p w14:paraId="785F62AC" w14:textId="77777777" w:rsidR="002C555F" w:rsidRDefault="002C555F" w:rsidP="0008401A">
      <w:pPr>
        <w:spacing w:after="0" w:line="240" w:lineRule="auto"/>
        <w:rPr>
          <w:lang w:val="en-GB"/>
        </w:rPr>
      </w:pPr>
    </w:p>
    <w:p w14:paraId="7E5950A6" w14:textId="77777777" w:rsidR="002C555F" w:rsidRDefault="002C555F" w:rsidP="0008401A">
      <w:pPr>
        <w:spacing w:after="0" w:line="240" w:lineRule="auto"/>
        <w:rPr>
          <w:lang w:val="en-GB"/>
        </w:rPr>
      </w:pPr>
    </w:p>
    <w:p w14:paraId="7B5F4A89" w14:textId="4B6AA11C" w:rsidR="00044178" w:rsidRPr="0008401A" w:rsidRDefault="00044178" w:rsidP="00044178">
      <w:pPr>
        <w:spacing w:after="0" w:line="240" w:lineRule="auto"/>
        <w:rPr>
          <w:b/>
          <w:lang w:val="en-GB"/>
        </w:rPr>
      </w:pPr>
      <w:r w:rsidRPr="0008401A">
        <w:rPr>
          <w:b/>
          <w:lang w:val="en-GB"/>
        </w:rPr>
        <w:t>About PROCAP</w:t>
      </w:r>
    </w:p>
    <w:p w14:paraId="62393B83" w14:textId="77777777" w:rsidR="006263A7" w:rsidRPr="006263A7" w:rsidRDefault="006263A7" w:rsidP="006263A7">
      <w:pPr>
        <w:spacing w:after="0" w:line="240" w:lineRule="auto"/>
        <w:rPr>
          <w:lang w:val="en-GB"/>
        </w:rPr>
      </w:pPr>
      <w:r w:rsidRPr="006263A7">
        <w:rPr>
          <w:lang w:val="en-GB"/>
        </w:rPr>
        <w:t>The PROCAP Group is a European leader in the development, production and sale of plastics caps &amp; closures. It produces advanced solutions for the food, chemical, pharmaceutical, cosmetic and DIY industries. A dynamic and flexible family-based group, PROCAP strives to be a good corporate citizen, focusing on offering exceptional service and ensuring customer satisfaction.</w:t>
      </w:r>
    </w:p>
    <w:p w14:paraId="48AD0747" w14:textId="77777777" w:rsidR="006263A7" w:rsidRPr="006263A7" w:rsidRDefault="006263A7" w:rsidP="006263A7">
      <w:pPr>
        <w:spacing w:after="0" w:line="240" w:lineRule="auto"/>
        <w:rPr>
          <w:lang w:val="en-GB"/>
        </w:rPr>
      </w:pPr>
    </w:p>
    <w:p w14:paraId="2E598C0D" w14:textId="30FCFDD8" w:rsidR="00241BA8" w:rsidRPr="00044178" w:rsidRDefault="006263A7" w:rsidP="006263A7">
      <w:pPr>
        <w:spacing w:after="0" w:line="240" w:lineRule="auto"/>
        <w:rPr>
          <w:lang w:val="en-GB"/>
        </w:rPr>
      </w:pPr>
      <w:r w:rsidRPr="006263A7">
        <w:rPr>
          <w:lang w:val="en-GB"/>
        </w:rPr>
        <w:t>The company is headquartered in Luxembourg and has manufacturing facilities in Belgium, France, Germany, Hungary, Ireland, Luxembourg and Spain. PROCAP’s turnover amounts to 118 million Euros and employs 450 people.</w:t>
      </w:r>
    </w:p>
    <w:p w14:paraId="5E9D71B8" w14:textId="77777777" w:rsidR="00086DA1" w:rsidRPr="00E23EB7" w:rsidRDefault="00693759" w:rsidP="00E23EB7">
      <w:pPr>
        <w:suppressAutoHyphens/>
        <w:ind w:left="3540" w:firstLine="708"/>
        <w:rPr>
          <w:rFonts w:eastAsia="Times New Roman" w:cstheme="minorHAnsi"/>
          <w:color w:val="000000" w:themeColor="text1"/>
          <w:lang w:val="en-GB"/>
        </w:rPr>
      </w:pPr>
      <w:r w:rsidRPr="00F377EB">
        <w:rPr>
          <w:rFonts w:cstheme="minorHAnsi"/>
          <w:color w:val="000000"/>
          <w:lang w:val="en-GB" w:eastAsia="en-GB"/>
        </w:rPr>
        <w:t>#</w:t>
      </w:r>
      <w:r w:rsidR="007714FF" w:rsidRPr="00F377EB">
        <w:rPr>
          <w:rFonts w:cstheme="minorHAnsi"/>
          <w:color w:val="000000"/>
          <w:lang w:val="en-GB" w:eastAsia="en-GB"/>
        </w:rPr>
        <w:t xml:space="preserve"> </w:t>
      </w:r>
      <w:r w:rsidRPr="00F377EB">
        <w:rPr>
          <w:rFonts w:cstheme="minorHAnsi"/>
          <w:color w:val="000000"/>
          <w:lang w:val="en-GB" w:eastAsia="en-GB"/>
        </w:rPr>
        <w:t xml:space="preserve"> #</w:t>
      </w:r>
      <w:r w:rsidR="007714FF" w:rsidRPr="00F377EB">
        <w:rPr>
          <w:rFonts w:cstheme="minorHAnsi"/>
          <w:color w:val="000000"/>
          <w:lang w:val="en-GB" w:eastAsia="en-GB"/>
        </w:rPr>
        <w:t xml:space="preserve"> </w:t>
      </w:r>
      <w:r w:rsidR="00E23EB7">
        <w:rPr>
          <w:rFonts w:cstheme="minorHAnsi"/>
          <w:color w:val="000000"/>
          <w:lang w:val="en-GB" w:eastAsia="en-GB"/>
        </w:rPr>
        <w:t xml:space="preserve"> #</w:t>
      </w:r>
    </w:p>
    <w:p w14:paraId="592080A6" w14:textId="77777777" w:rsidR="00693759" w:rsidRPr="00F377EB" w:rsidRDefault="00693759" w:rsidP="008429D8">
      <w:pPr>
        <w:rPr>
          <w:rFonts w:cstheme="minorHAnsi"/>
          <w:noProof/>
          <w:snapToGrid w:val="0"/>
          <w:color w:val="000000"/>
          <w:u w:val="single"/>
          <w:lang w:val="en-US"/>
        </w:rPr>
      </w:pPr>
      <w:r w:rsidRPr="00F377EB">
        <w:rPr>
          <w:rFonts w:cstheme="minorHAnsi"/>
          <w:b/>
          <w:bCs/>
          <w:lang w:val="en-US"/>
        </w:rPr>
        <w:t>Contact:</w:t>
      </w:r>
    </w:p>
    <w:p w14:paraId="45459EBE" w14:textId="6CC034B4" w:rsidR="0008401A" w:rsidRPr="0008401A" w:rsidRDefault="0008401A" w:rsidP="008429D8">
      <w:pPr>
        <w:pStyle w:val="NormalWeb"/>
        <w:widowControl/>
        <w:rPr>
          <w:rFonts w:asciiTheme="minorHAnsi" w:hAnsiTheme="minorHAnsi" w:cstheme="minorHAnsi"/>
          <w:b/>
          <w:sz w:val="22"/>
          <w:szCs w:val="22"/>
          <w:lang w:val="de-DE"/>
        </w:rPr>
      </w:pPr>
      <w:r w:rsidRPr="0008401A">
        <w:rPr>
          <w:rFonts w:asciiTheme="minorHAnsi" w:hAnsiTheme="minorHAnsi" w:cstheme="minorHAnsi"/>
          <w:b/>
          <w:sz w:val="22"/>
          <w:szCs w:val="22"/>
          <w:lang w:val="de-DE"/>
        </w:rPr>
        <w:t>A</w:t>
      </w:r>
      <w:r w:rsidR="00C3694B">
        <w:rPr>
          <w:rFonts w:asciiTheme="minorHAnsi" w:hAnsiTheme="minorHAnsi" w:cstheme="minorHAnsi"/>
          <w:b/>
          <w:sz w:val="22"/>
          <w:szCs w:val="22"/>
          <w:lang w:val="de-DE"/>
        </w:rPr>
        <w:t>RK</w:t>
      </w:r>
      <w:r w:rsidRPr="0008401A">
        <w:rPr>
          <w:rFonts w:asciiTheme="minorHAnsi" w:hAnsiTheme="minorHAnsi" w:cstheme="minorHAnsi"/>
          <w:b/>
          <w:sz w:val="22"/>
          <w:szCs w:val="22"/>
          <w:lang w:val="de-DE"/>
        </w:rPr>
        <w:t xml:space="preserve"> Communication</w:t>
      </w:r>
    </w:p>
    <w:p w14:paraId="0E4FC21C" w14:textId="77777777" w:rsidR="00152C9A" w:rsidRPr="00F377EB" w:rsidRDefault="00A87168" w:rsidP="008429D8">
      <w:pPr>
        <w:pStyle w:val="NormalWeb"/>
        <w:widowControl/>
        <w:rPr>
          <w:rFonts w:asciiTheme="minorHAnsi" w:hAnsiTheme="minorHAnsi" w:cstheme="minorHAnsi"/>
          <w:sz w:val="22"/>
          <w:szCs w:val="22"/>
          <w:lang w:val="de-DE"/>
        </w:rPr>
      </w:pPr>
      <w:r>
        <w:rPr>
          <w:rFonts w:asciiTheme="minorHAnsi" w:hAnsiTheme="minorHAnsi" w:cstheme="minorHAnsi"/>
          <w:sz w:val="22"/>
          <w:szCs w:val="22"/>
          <w:lang w:val="de-DE"/>
        </w:rPr>
        <w:t>Martine Baetslé &amp; Tabitha Van den Bergh</w:t>
      </w:r>
    </w:p>
    <w:p w14:paraId="1AA994A8" w14:textId="77777777" w:rsidR="00044178" w:rsidRDefault="006118AA" w:rsidP="008429D8">
      <w:pPr>
        <w:pStyle w:val="NormalWeb"/>
        <w:widowControl/>
        <w:rPr>
          <w:rFonts w:asciiTheme="minorHAnsi" w:hAnsiTheme="minorHAnsi" w:cstheme="minorHAnsi"/>
          <w:sz w:val="22"/>
          <w:szCs w:val="22"/>
          <w:lang w:val="de-DE"/>
        </w:rPr>
      </w:pPr>
      <w:hyperlink r:id="rId9" w:history="1">
        <w:r w:rsidR="00044178" w:rsidRPr="00044178">
          <w:rPr>
            <w:rFonts w:asciiTheme="minorHAnsi" w:hAnsiTheme="minorHAnsi" w:cstheme="minorHAnsi"/>
            <w:sz w:val="22"/>
            <w:szCs w:val="22"/>
            <w:lang w:val="de-DE"/>
          </w:rPr>
          <w:t>martine@ark.be – tabitha@ark.be</w:t>
        </w:r>
      </w:hyperlink>
    </w:p>
    <w:p w14:paraId="529B4CE2" w14:textId="6833168D" w:rsidR="00152C9A" w:rsidRPr="00044178" w:rsidRDefault="00152C9A" w:rsidP="008429D8">
      <w:pPr>
        <w:pStyle w:val="NormalWeb"/>
        <w:widowControl/>
        <w:rPr>
          <w:rFonts w:asciiTheme="minorHAnsi" w:hAnsiTheme="minorHAnsi" w:cstheme="minorHAnsi"/>
          <w:sz w:val="22"/>
          <w:szCs w:val="22"/>
          <w:lang w:val="de-DE"/>
        </w:rPr>
      </w:pPr>
      <w:r w:rsidRPr="00044178">
        <w:rPr>
          <w:rFonts w:asciiTheme="minorHAnsi" w:hAnsiTheme="minorHAnsi" w:cstheme="minorHAnsi"/>
          <w:sz w:val="22"/>
          <w:szCs w:val="22"/>
          <w:lang w:val="de-DE"/>
        </w:rPr>
        <w:t xml:space="preserve">T +32 </w:t>
      </w:r>
      <w:r w:rsidR="00A87168" w:rsidRPr="00044178">
        <w:rPr>
          <w:rFonts w:asciiTheme="minorHAnsi" w:hAnsiTheme="minorHAnsi" w:cstheme="minorHAnsi"/>
          <w:sz w:val="22"/>
          <w:szCs w:val="22"/>
          <w:lang w:val="de-DE"/>
        </w:rPr>
        <w:t xml:space="preserve">3 780 96 </w:t>
      </w:r>
      <w:proofErr w:type="spellStart"/>
      <w:r w:rsidR="00A87168" w:rsidRPr="00044178">
        <w:rPr>
          <w:rFonts w:asciiTheme="minorHAnsi" w:hAnsiTheme="minorHAnsi" w:cstheme="minorHAnsi"/>
          <w:sz w:val="22"/>
          <w:szCs w:val="22"/>
          <w:lang w:val="de-DE"/>
        </w:rPr>
        <w:t>96</w:t>
      </w:r>
      <w:proofErr w:type="spellEnd"/>
      <w:r w:rsidR="0008401A">
        <w:rPr>
          <w:rFonts w:asciiTheme="minorHAnsi" w:hAnsiTheme="minorHAnsi" w:cstheme="minorHAnsi"/>
          <w:sz w:val="22"/>
          <w:szCs w:val="22"/>
          <w:lang w:val="de-DE"/>
        </w:rPr>
        <w:t xml:space="preserve"> – T +31 </w:t>
      </w:r>
      <w:r w:rsidR="0008401A" w:rsidRPr="0008401A">
        <w:rPr>
          <w:rFonts w:asciiTheme="minorHAnsi" w:hAnsiTheme="minorHAnsi" w:cstheme="minorHAnsi"/>
          <w:sz w:val="22"/>
          <w:szCs w:val="22"/>
          <w:lang w:val="de-DE"/>
        </w:rPr>
        <w:t>30 850 60 43</w:t>
      </w:r>
    </w:p>
    <w:p w14:paraId="2AE16E51" w14:textId="77777777" w:rsidR="00152C9A" w:rsidRPr="00F377EB" w:rsidRDefault="00152C9A" w:rsidP="008429D8">
      <w:pPr>
        <w:pStyle w:val="NormalWeb"/>
        <w:widowControl/>
        <w:rPr>
          <w:rFonts w:asciiTheme="minorHAnsi" w:hAnsiTheme="minorHAnsi" w:cstheme="minorHAnsi"/>
          <w:sz w:val="22"/>
          <w:szCs w:val="22"/>
          <w:lang w:val="nl-NL"/>
        </w:rPr>
      </w:pPr>
    </w:p>
    <w:p w14:paraId="2551E8B4" w14:textId="268B91F2" w:rsidR="00152C9A" w:rsidRPr="0008401A" w:rsidRDefault="00152C9A" w:rsidP="008429D8">
      <w:pPr>
        <w:pStyle w:val="NormalWeb"/>
        <w:widowControl/>
        <w:rPr>
          <w:rFonts w:asciiTheme="minorHAnsi" w:hAnsiTheme="minorHAnsi" w:cstheme="minorHAnsi"/>
          <w:b/>
          <w:sz w:val="22"/>
          <w:szCs w:val="22"/>
          <w:lang w:val="it-IT"/>
        </w:rPr>
      </w:pPr>
      <w:r w:rsidRPr="0008401A">
        <w:rPr>
          <w:rFonts w:asciiTheme="minorHAnsi" w:hAnsiTheme="minorHAnsi" w:cstheme="minorHAnsi"/>
          <w:b/>
          <w:sz w:val="22"/>
          <w:szCs w:val="22"/>
          <w:lang w:val="it-IT"/>
        </w:rPr>
        <w:t>PROCAP</w:t>
      </w:r>
      <w:r w:rsidR="00044178" w:rsidRPr="0008401A">
        <w:rPr>
          <w:rFonts w:asciiTheme="minorHAnsi" w:hAnsiTheme="minorHAnsi" w:cstheme="minorHAnsi"/>
          <w:b/>
          <w:sz w:val="22"/>
          <w:szCs w:val="22"/>
          <w:lang w:val="it-IT"/>
        </w:rPr>
        <w:t xml:space="preserve"> Group</w:t>
      </w:r>
    </w:p>
    <w:p w14:paraId="3EB5708B" w14:textId="52BF8860" w:rsidR="00044178" w:rsidRPr="00044178" w:rsidRDefault="002C555F" w:rsidP="00044178">
      <w:pPr>
        <w:pStyle w:val="NormalWeb"/>
        <w:widowControl/>
        <w:rPr>
          <w:rFonts w:asciiTheme="minorHAnsi" w:hAnsiTheme="minorHAnsi" w:cstheme="minorHAnsi"/>
          <w:sz w:val="22"/>
          <w:szCs w:val="22"/>
          <w:lang w:val="de-DE"/>
        </w:rPr>
      </w:pPr>
      <w:proofErr w:type="spellStart"/>
      <w:r>
        <w:rPr>
          <w:rFonts w:asciiTheme="minorHAnsi" w:hAnsiTheme="minorHAnsi" w:cstheme="minorHAnsi"/>
          <w:sz w:val="22"/>
          <w:szCs w:val="22"/>
          <w:lang w:val="de-DE"/>
        </w:rPr>
        <w:t>Raf</w:t>
      </w:r>
      <w:proofErr w:type="spellEnd"/>
      <w:r>
        <w:rPr>
          <w:rFonts w:asciiTheme="minorHAnsi" w:hAnsiTheme="minorHAnsi" w:cstheme="minorHAnsi"/>
          <w:sz w:val="22"/>
          <w:szCs w:val="22"/>
          <w:lang w:val="de-DE"/>
        </w:rPr>
        <w:t xml:space="preserve"> Van </w:t>
      </w:r>
      <w:proofErr w:type="spellStart"/>
      <w:r>
        <w:rPr>
          <w:rFonts w:asciiTheme="minorHAnsi" w:hAnsiTheme="minorHAnsi" w:cstheme="minorHAnsi"/>
          <w:sz w:val="22"/>
          <w:szCs w:val="22"/>
          <w:lang w:val="de-DE"/>
        </w:rPr>
        <w:t>Grieken</w:t>
      </w:r>
      <w:proofErr w:type="spellEnd"/>
    </w:p>
    <w:p w14:paraId="4AAABE5B" w14:textId="18DF9DD3" w:rsidR="00044178" w:rsidRPr="00044178" w:rsidRDefault="00044178" w:rsidP="00044178">
      <w:pPr>
        <w:pStyle w:val="NormalWeb"/>
        <w:widowControl/>
        <w:rPr>
          <w:rFonts w:asciiTheme="minorHAnsi" w:hAnsiTheme="minorHAnsi" w:cstheme="minorHAnsi"/>
          <w:sz w:val="22"/>
          <w:szCs w:val="22"/>
          <w:lang w:val="de-DE"/>
        </w:rPr>
      </w:pPr>
      <w:proofErr w:type="spellStart"/>
      <w:r w:rsidRPr="00044178">
        <w:rPr>
          <w:rFonts w:asciiTheme="minorHAnsi" w:hAnsiTheme="minorHAnsi" w:cstheme="minorHAnsi"/>
          <w:sz w:val="22"/>
          <w:szCs w:val="22"/>
          <w:lang w:val="de-DE"/>
        </w:rPr>
        <w:t>Product</w:t>
      </w:r>
      <w:proofErr w:type="spellEnd"/>
      <w:r w:rsidRPr="00044178">
        <w:rPr>
          <w:rFonts w:asciiTheme="minorHAnsi" w:hAnsiTheme="minorHAnsi" w:cstheme="minorHAnsi"/>
          <w:sz w:val="22"/>
          <w:szCs w:val="22"/>
          <w:lang w:val="de-DE"/>
        </w:rPr>
        <w:t xml:space="preserve"> </w:t>
      </w:r>
      <w:r w:rsidR="002C555F">
        <w:rPr>
          <w:rFonts w:asciiTheme="minorHAnsi" w:hAnsiTheme="minorHAnsi" w:cstheme="minorHAnsi"/>
          <w:sz w:val="22"/>
          <w:szCs w:val="22"/>
          <w:lang w:val="de-DE"/>
        </w:rPr>
        <w:t xml:space="preserve">Marketing </w:t>
      </w:r>
      <w:r w:rsidRPr="00044178">
        <w:rPr>
          <w:rFonts w:asciiTheme="minorHAnsi" w:hAnsiTheme="minorHAnsi" w:cstheme="minorHAnsi"/>
          <w:sz w:val="22"/>
          <w:szCs w:val="22"/>
          <w:lang w:val="de-DE"/>
        </w:rPr>
        <w:t>Manager</w:t>
      </w:r>
    </w:p>
    <w:p w14:paraId="29EAA106" w14:textId="32A29885" w:rsidR="00044178" w:rsidRDefault="006118AA" w:rsidP="00044178">
      <w:pPr>
        <w:pStyle w:val="NormalWeb"/>
        <w:widowControl/>
        <w:rPr>
          <w:rFonts w:asciiTheme="minorHAnsi" w:hAnsiTheme="minorHAnsi" w:cstheme="minorHAnsi"/>
          <w:sz w:val="22"/>
          <w:szCs w:val="22"/>
          <w:lang w:val="de-DE"/>
        </w:rPr>
      </w:pPr>
      <w:hyperlink r:id="rId10" w:history="1">
        <w:r w:rsidR="002C555F">
          <w:rPr>
            <w:rFonts w:asciiTheme="minorHAnsi" w:hAnsiTheme="minorHAnsi" w:cstheme="minorHAnsi"/>
            <w:sz w:val="22"/>
            <w:szCs w:val="22"/>
            <w:lang w:val="de-DE"/>
          </w:rPr>
          <w:t>raf.vangrieken</w:t>
        </w:r>
        <w:r w:rsidR="00044178" w:rsidRPr="00044178">
          <w:rPr>
            <w:rFonts w:asciiTheme="minorHAnsi" w:hAnsiTheme="minorHAnsi" w:cstheme="minorHAnsi"/>
            <w:sz w:val="22"/>
            <w:szCs w:val="22"/>
            <w:lang w:val="de-DE"/>
          </w:rPr>
          <w:t>@procap.com</w:t>
        </w:r>
      </w:hyperlink>
    </w:p>
    <w:p w14:paraId="0C81BC60" w14:textId="7B1CBFE7" w:rsidR="006D4B5C" w:rsidRPr="00044178" w:rsidRDefault="002C555F" w:rsidP="006D4B5C">
      <w:pPr>
        <w:pStyle w:val="NormalWeb"/>
        <w:widowControl/>
        <w:rPr>
          <w:rFonts w:asciiTheme="minorHAnsi" w:hAnsiTheme="minorHAnsi" w:cstheme="minorHAnsi"/>
          <w:sz w:val="22"/>
          <w:szCs w:val="22"/>
          <w:lang w:val="de-DE"/>
        </w:rPr>
      </w:pPr>
      <w:r>
        <w:rPr>
          <w:rFonts w:asciiTheme="minorHAnsi" w:hAnsiTheme="minorHAnsi" w:cstheme="minorHAnsi"/>
          <w:sz w:val="22"/>
          <w:szCs w:val="22"/>
          <w:lang w:val="de-DE"/>
        </w:rPr>
        <w:t>T +32 (0)3 821 16 59</w:t>
      </w:r>
    </w:p>
    <w:p w14:paraId="29303D53" w14:textId="77777777" w:rsidR="00044178" w:rsidRPr="00044178" w:rsidRDefault="00044178" w:rsidP="00044178">
      <w:pPr>
        <w:pStyle w:val="NormalWeb"/>
        <w:widowControl/>
        <w:rPr>
          <w:rFonts w:asciiTheme="minorHAnsi" w:hAnsiTheme="minorHAnsi" w:cstheme="minorHAnsi"/>
          <w:sz w:val="22"/>
          <w:szCs w:val="22"/>
          <w:lang w:val="de-DE"/>
        </w:rPr>
      </w:pPr>
    </w:p>
    <w:p w14:paraId="3AAD50F9" w14:textId="77777777" w:rsidR="00044178" w:rsidRPr="00044178" w:rsidRDefault="006118AA" w:rsidP="00044178">
      <w:pPr>
        <w:pStyle w:val="NormalWeb"/>
        <w:widowControl/>
        <w:rPr>
          <w:rFonts w:asciiTheme="minorHAnsi" w:hAnsiTheme="minorHAnsi" w:cstheme="minorHAnsi"/>
          <w:sz w:val="22"/>
          <w:szCs w:val="22"/>
          <w:lang w:val="de-DE"/>
        </w:rPr>
      </w:pPr>
      <w:hyperlink r:id="rId11" w:history="1">
        <w:r w:rsidR="00044178" w:rsidRPr="00044178">
          <w:rPr>
            <w:rFonts w:asciiTheme="minorHAnsi" w:hAnsiTheme="minorHAnsi" w:cstheme="minorHAnsi"/>
            <w:sz w:val="22"/>
            <w:szCs w:val="22"/>
            <w:lang w:val="de-DE"/>
          </w:rPr>
          <w:t>www.procap.com</w:t>
        </w:r>
      </w:hyperlink>
    </w:p>
    <w:p w14:paraId="5505A62F" w14:textId="77777777" w:rsidR="00693759" w:rsidRPr="00044178" w:rsidRDefault="00693759" w:rsidP="00693759">
      <w:pPr>
        <w:pStyle w:val="NormalWeb"/>
        <w:widowControl/>
        <w:rPr>
          <w:rFonts w:asciiTheme="minorHAnsi" w:hAnsiTheme="minorHAnsi" w:cstheme="minorHAnsi"/>
          <w:sz w:val="22"/>
          <w:szCs w:val="22"/>
          <w:lang w:val="de-DE"/>
        </w:rPr>
      </w:pPr>
      <w:r w:rsidRPr="00044178">
        <w:rPr>
          <w:rFonts w:asciiTheme="minorHAnsi" w:hAnsiTheme="minorHAnsi" w:cstheme="minorHAnsi"/>
          <w:sz w:val="22"/>
          <w:szCs w:val="22"/>
          <w:lang w:val="de-DE"/>
        </w:rPr>
        <w:tab/>
      </w:r>
      <w:r w:rsidRPr="00044178">
        <w:rPr>
          <w:rFonts w:asciiTheme="minorHAnsi" w:hAnsiTheme="minorHAnsi" w:cstheme="minorHAnsi"/>
          <w:sz w:val="22"/>
          <w:szCs w:val="22"/>
          <w:lang w:val="de-DE"/>
        </w:rPr>
        <w:tab/>
      </w:r>
      <w:r w:rsidRPr="00044178">
        <w:rPr>
          <w:rFonts w:asciiTheme="minorHAnsi" w:hAnsiTheme="minorHAnsi" w:cstheme="minorHAnsi"/>
          <w:sz w:val="22"/>
          <w:szCs w:val="22"/>
          <w:lang w:val="de-DE"/>
        </w:rPr>
        <w:tab/>
      </w:r>
      <w:r w:rsidRPr="00044178">
        <w:rPr>
          <w:rFonts w:asciiTheme="minorHAnsi" w:hAnsiTheme="minorHAnsi" w:cstheme="minorHAnsi"/>
          <w:sz w:val="22"/>
          <w:szCs w:val="22"/>
          <w:lang w:val="de-DE"/>
        </w:rPr>
        <w:tab/>
      </w:r>
    </w:p>
    <w:p w14:paraId="54C5414C" w14:textId="77777777" w:rsidR="00693759" w:rsidRPr="00F377EB" w:rsidRDefault="00693759" w:rsidP="002826E5">
      <w:pPr>
        <w:suppressAutoHyphens/>
        <w:jc w:val="both"/>
        <w:rPr>
          <w:rFonts w:eastAsia="Times New Roman" w:cstheme="minorHAnsi"/>
          <w:color w:val="000000" w:themeColor="text1"/>
          <w:lang w:val="it-IT"/>
        </w:rPr>
      </w:pPr>
    </w:p>
    <w:sectPr w:rsidR="00693759" w:rsidRPr="00F377EB" w:rsidSect="00A20268">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BABE0" w14:textId="77777777" w:rsidR="00AA3932" w:rsidRDefault="00AA3932" w:rsidP="00A328D7">
      <w:pPr>
        <w:spacing w:after="0" w:line="240" w:lineRule="auto"/>
      </w:pPr>
      <w:r>
        <w:separator/>
      </w:r>
    </w:p>
  </w:endnote>
  <w:endnote w:type="continuationSeparator" w:id="0">
    <w:p w14:paraId="6A38275C" w14:textId="77777777" w:rsidR="00AA3932" w:rsidRDefault="00AA3932" w:rsidP="00A3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83119" w14:textId="77777777" w:rsidR="00AA3932" w:rsidRDefault="00AA3932" w:rsidP="00A328D7">
      <w:pPr>
        <w:spacing w:after="0" w:line="240" w:lineRule="auto"/>
      </w:pPr>
      <w:r>
        <w:separator/>
      </w:r>
    </w:p>
  </w:footnote>
  <w:footnote w:type="continuationSeparator" w:id="0">
    <w:p w14:paraId="7B0E1DBF" w14:textId="77777777" w:rsidR="00AA3932" w:rsidRDefault="00AA3932" w:rsidP="00A328D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E38D9" w14:textId="77777777" w:rsidR="00A328D7" w:rsidRDefault="00A328D7">
    <w:pPr>
      <w:pStyle w:val="Koptekst"/>
    </w:pPr>
  </w:p>
  <w:p w14:paraId="6267CA27" w14:textId="77777777" w:rsidR="00A328D7" w:rsidRDefault="00A328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D57"/>
    <w:rsid w:val="00043F02"/>
    <w:rsid w:val="00044178"/>
    <w:rsid w:val="00056F6F"/>
    <w:rsid w:val="00062A2E"/>
    <w:rsid w:val="0008401A"/>
    <w:rsid w:val="00086DA1"/>
    <w:rsid w:val="000B2D57"/>
    <w:rsid w:val="00106489"/>
    <w:rsid w:val="00152C9A"/>
    <w:rsid w:val="00191AB9"/>
    <w:rsid w:val="00197D76"/>
    <w:rsid w:val="00232291"/>
    <w:rsid w:val="00241BA8"/>
    <w:rsid w:val="00243987"/>
    <w:rsid w:val="00251275"/>
    <w:rsid w:val="002626ED"/>
    <w:rsid w:val="002826E5"/>
    <w:rsid w:val="002B3FB0"/>
    <w:rsid w:val="002C0CB7"/>
    <w:rsid w:val="002C555F"/>
    <w:rsid w:val="003036D4"/>
    <w:rsid w:val="00316EF1"/>
    <w:rsid w:val="00344BE6"/>
    <w:rsid w:val="003C44B8"/>
    <w:rsid w:val="003C55AC"/>
    <w:rsid w:val="00433A4B"/>
    <w:rsid w:val="00447FD4"/>
    <w:rsid w:val="004545B2"/>
    <w:rsid w:val="00460D01"/>
    <w:rsid w:val="00492560"/>
    <w:rsid w:val="00493F2F"/>
    <w:rsid w:val="004D0C6F"/>
    <w:rsid w:val="004F363D"/>
    <w:rsid w:val="00500635"/>
    <w:rsid w:val="0050170F"/>
    <w:rsid w:val="00535C4C"/>
    <w:rsid w:val="005C4424"/>
    <w:rsid w:val="005E5145"/>
    <w:rsid w:val="005F7014"/>
    <w:rsid w:val="006118AA"/>
    <w:rsid w:val="00623C12"/>
    <w:rsid w:val="006263A7"/>
    <w:rsid w:val="00656716"/>
    <w:rsid w:val="0066102A"/>
    <w:rsid w:val="0066655B"/>
    <w:rsid w:val="006679B2"/>
    <w:rsid w:val="00671923"/>
    <w:rsid w:val="006910E8"/>
    <w:rsid w:val="00693759"/>
    <w:rsid w:val="006A015F"/>
    <w:rsid w:val="006D4B5C"/>
    <w:rsid w:val="007440E7"/>
    <w:rsid w:val="00747F3F"/>
    <w:rsid w:val="007714FF"/>
    <w:rsid w:val="007E2CF6"/>
    <w:rsid w:val="007E7563"/>
    <w:rsid w:val="007F413E"/>
    <w:rsid w:val="00802378"/>
    <w:rsid w:val="00821AD1"/>
    <w:rsid w:val="00830A4A"/>
    <w:rsid w:val="008429D8"/>
    <w:rsid w:val="00870EE3"/>
    <w:rsid w:val="00880901"/>
    <w:rsid w:val="00890864"/>
    <w:rsid w:val="008E353E"/>
    <w:rsid w:val="008E5A51"/>
    <w:rsid w:val="008F3A85"/>
    <w:rsid w:val="00933BBC"/>
    <w:rsid w:val="009644BB"/>
    <w:rsid w:val="00980899"/>
    <w:rsid w:val="009B4473"/>
    <w:rsid w:val="009C76FF"/>
    <w:rsid w:val="00A030E5"/>
    <w:rsid w:val="00A20268"/>
    <w:rsid w:val="00A328D7"/>
    <w:rsid w:val="00A42A18"/>
    <w:rsid w:val="00A81F18"/>
    <w:rsid w:val="00A87168"/>
    <w:rsid w:val="00AA3932"/>
    <w:rsid w:val="00AC54CF"/>
    <w:rsid w:val="00AD5C21"/>
    <w:rsid w:val="00AE55D7"/>
    <w:rsid w:val="00B45BD0"/>
    <w:rsid w:val="00B51E62"/>
    <w:rsid w:val="00B5519E"/>
    <w:rsid w:val="00BA7365"/>
    <w:rsid w:val="00C3694B"/>
    <w:rsid w:val="00C4083E"/>
    <w:rsid w:val="00C52A69"/>
    <w:rsid w:val="00C678A2"/>
    <w:rsid w:val="00CA3B95"/>
    <w:rsid w:val="00CC24C6"/>
    <w:rsid w:val="00D40052"/>
    <w:rsid w:val="00DB12DE"/>
    <w:rsid w:val="00DC54A3"/>
    <w:rsid w:val="00DF0B8E"/>
    <w:rsid w:val="00DF56C9"/>
    <w:rsid w:val="00E23EB7"/>
    <w:rsid w:val="00E536E3"/>
    <w:rsid w:val="00EC06DB"/>
    <w:rsid w:val="00ED205E"/>
    <w:rsid w:val="00F377EB"/>
    <w:rsid w:val="00FF10A5"/>
  </w:rsids>
  <m:mathPr>
    <m:mathFont m:val="Cambria Math"/>
    <m:brkBin m:val="before"/>
    <m:brkBinSub m:val="--"/>
    <m:smallFrac/>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5A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895714">
      <w:bodyDiv w:val="1"/>
      <w:marLeft w:val="0"/>
      <w:marRight w:val="0"/>
      <w:marTop w:val="0"/>
      <w:marBottom w:val="0"/>
      <w:divBdr>
        <w:top w:val="none" w:sz="0" w:space="0" w:color="auto"/>
        <w:left w:val="none" w:sz="0" w:space="0" w:color="auto"/>
        <w:bottom w:val="none" w:sz="0" w:space="0" w:color="auto"/>
        <w:right w:val="none" w:sz="0" w:space="0" w:color="auto"/>
      </w:divBdr>
      <w:divsChild>
        <w:div w:id="1665888581">
          <w:marLeft w:val="0"/>
          <w:marRight w:val="0"/>
          <w:marTop w:val="0"/>
          <w:marBottom w:val="0"/>
          <w:divBdr>
            <w:top w:val="none" w:sz="0" w:space="0" w:color="auto"/>
            <w:left w:val="none" w:sz="0" w:space="0" w:color="auto"/>
            <w:bottom w:val="none" w:sz="0" w:space="0" w:color="auto"/>
            <w:right w:val="none" w:sz="0" w:space="0" w:color="auto"/>
          </w:divBdr>
          <w:divsChild>
            <w:div w:id="5132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1747">
      <w:bodyDiv w:val="1"/>
      <w:marLeft w:val="0"/>
      <w:marRight w:val="0"/>
      <w:marTop w:val="0"/>
      <w:marBottom w:val="0"/>
      <w:divBdr>
        <w:top w:val="none" w:sz="0" w:space="0" w:color="auto"/>
        <w:left w:val="none" w:sz="0" w:space="0" w:color="auto"/>
        <w:bottom w:val="none" w:sz="0" w:space="0" w:color="auto"/>
        <w:right w:val="none" w:sz="0" w:space="0" w:color="auto"/>
      </w:divBdr>
      <w:divsChild>
        <w:div w:id="539441578">
          <w:marLeft w:val="0"/>
          <w:marRight w:val="0"/>
          <w:marTop w:val="0"/>
          <w:marBottom w:val="0"/>
          <w:divBdr>
            <w:top w:val="none" w:sz="0" w:space="0" w:color="auto"/>
            <w:left w:val="none" w:sz="0" w:space="0" w:color="auto"/>
            <w:bottom w:val="none" w:sz="0" w:space="0" w:color="auto"/>
            <w:right w:val="none" w:sz="0" w:space="0" w:color="auto"/>
          </w:divBdr>
          <w:divsChild>
            <w:div w:id="91759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rocap.com"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tabitha@ark.BE" TargetMode="External"/><Relationship Id="rId10" Type="http://schemas.openxmlformats.org/officeDocument/2006/relationships/hyperlink" Target="mailto:Lionel.bonvalot@procap.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BFA6F-B49E-3244-AC45-0B87374E4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666</Words>
  <Characters>3665</Characters>
  <Application>Microsoft Macintosh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PROCAP</Company>
  <LinksUpToDate>false</LinksUpToDate>
  <CharactersWithSpaces>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Tabitha VD Berghe</cp:lastModifiedBy>
  <cp:revision>3</cp:revision>
  <cp:lastPrinted>2014-10-16T06:47:00Z</cp:lastPrinted>
  <dcterms:created xsi:type="dcterms:W3CDTF">2014-10-16T06:47:00Z</dcterms:created>
  <dcterms:modified xsi:type="dcterms:W3CDTF">2014-10-16T06:47:00Z</dcterms:modified>
</cp:coreProperties>
</file>