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ECF92" w14:textId="77777777" w:rsidR="00693759" w:rsidRPr="00075B69" w:rsidRDefault="00C826C5" w:rsidP="00693759">
      <w:pPr>
        <w:pBdr>
          <w:bottom w:val="single" w:sz="6" w:space="1" w:color="auto"/>
        </w:pBdr>
        <w:spacing w:after="0" w:line="240" w:lineRule="auto"/>
        <w:jc w:val="right"/>
        <w:rPr>
          <w:rFonts w:eastAsia="Times New Roman" w:cstheme="minorHAnsi"/>
          <w:b/>
          <w:lang w:val="de-DE"/>
        </w:rPr>
      </w:pPr>
      <w:r w:rsidRPr="00075B69">
        <w:rPr>
          <w:rFonts w:cstheme="minorHAnsi"/>
          <w:lang w:val="de-DE"/>
        </w:rPr>
        <w:t>Pressemitteilunge</w:t>
      </w:r>
      <w:r w:rsidR="00693759" w:rsidRPr="00ED205E">
        <w:rPr>
          <w:rFonts w:eastAsia="Times New Roman" w:cstheme="minorHAnsi"/>
          <w:b/>
          <w:noProof/>
          <w:lang w:val="en-US" w:eastAsia="nl-NL"/>
        </w:rPr>
        <w:drawing>
          <wp:anchor distT="0" distB="0" distL="114300" distR="114300" simplePos="0" relativeHeight="251658240" behindDoc="1" locked="0" layoutInCell="1" allowOverlap="1" wp14:anchorId="6982A06E" wp14:editId="535191F9">
            <wp:simplePos x="0" y="0"/>
            <wp:positionH relativeFrom="column">
              <wp:posOffset>-90170</wp:posOffset>
            </wp:positionH>
            <wp:positionV relativeFrom="paragraph">
              <wp:posOffset>-575945</wp:posOffset>
            </wp:positionV>
            <wp:extent cx="1114425" cy="885825"/>
            <wp:effectExtent l="19050" t="0" r="9525" b="0"/>
            <wp:wrapNone/>
            <wp:docPr id="1" name="Picture 0" descr="Procap_NewLogo_UK-haute-défin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ap_NewLogo_UK-haute-définition.jpg"/>
                    <pic:cNvPicPr/>
                  </pic:nvPicPr>
                  <pic:blipFill>
                    <a:blip r:embed="rId8" cstate="print"/>
                    <a:stretch>
                      <a:fillRect/>
                    </a:stretch>
                  </pic:blipFill>
                  <pic:spPr>
                    <a:xfrm>
                      <a:off x="0" y="0"/>
                      <a:ext cx="1114425" cy="885825"/>
                    </a:xfrm>
                    <a:prstGeom prst="rect">
                      <a:avLst/>
                    </a:prstGeom>
                  </pic:spPr>
                </pic:pic>
              </a:graphicData>
            </a:graphic>
          </wp:anchor>
        </w:drawing>
      </w:r>
      <w:r w:rsidRPr="00075B69">
        <w:rPr>
          <w:rFonts w:cstheme="minorHAnsi"/>
          <w:lang w:val="de-DE"/>
        </w:rPr>
        <w:t>n</w:t>
      </w:r>
    </w:p>
    <w:p w14:paraId="4A5DCF9B" w14:textId="77777777" w:rsidR="00693759" w:rsidRPr="00075B69" w:rsidRDefault="00693759" w:rsidP="000B2D57">
      <w:pPr>
        <w:pBdr>
          <w:bottom w:val="single" w:sz="6" w:space="1" w:color="auto"/>
        </w:pBdr>
        <w:spacing w:after="0" w:line="240" w:lineRule="auto"/>
        <w:rPr>
          <w:rFonts w:eastAsia="Times New Roman" w:cstheme="minorHAnsi"/>
          <w:b/>
          <w:color w:val="000000" w:themeColor="text1"/>
          <w:lang w:val="de-DE"/>
        </w:rPr>
      </w:pPr>
    </w:p>
    <w:p w14:paraId="0BF256A9" w14:textId="77777777" w:rsidR="00693759" w:rsidRPr="00075B69" w:rsidRDefault="00693759" w:rsidP="000B2D57">
      <w:pPr>
        <w:spacing w:after="0" w:line="240" w:lineRule="auto"/>
        <w:rPr>
          <w:rFonts w:eastAsia="Times New Roman" w:cstheme="minorHAnsi"/>
          <w:b/>
          <w:color w:val="000000" w:themeColor="text1"/>
          <w:lang w:val="de-DE"/>
        </w:rPr>
      </w:pPr>
    </w:p>
    <w:p w14:paraId="6AF353B4" w14:textId="77777777" w:rsidR="00C826C5" w:rsidRPr="00075B69" w:rsidRDefault="00C826C5" w:rsidP="00C826C5">
      <w:pPr>
        <w:spacing w:after="0" w:line="240" w:lineRule="auto"/>
        <w:rPr>
          <w:rFonts w:eastAsia="Times New Roman" w:cstheme="minorHAnsi"/>
          <w:b/>
          <w:color w:val="000000" w:themeColor="text1"/>
          <w:sz w:val="24"/>
          <w:lang w:val="de-DE"/>
        </w:rPr>
      </w:pPr>
      <w:r w:rsidRPr="00075B69">
        <w:rPr>
          <w:rFonts w:eastAsia="Times New Roman" w:cstheme="minorHAnsi"/>
          <w:b/>
          <w:color w:val="000000" w:themeColor="text1"/>
          <w:sz w:val="24"/>
          <w:lang w:val="de-DE"/>
        </w:rPr>
        <w:t>Zur unmittelbaren Veröffentlichung</w:t>
      </w:r>
    </w:p>
    <w:p w14:paraId="13DF1714" w14:textId="77777777" w:rsidR="007714FF" w:rsidRPr="00075B69" w:rsidRDefault="007714FF" w:rsidP="007714FF">
      <w:pPr>
        <w:spacing w:after="0" w:line="240" w:lineRule="auto"/>
        <w:rPr>
          <w:rFonts w:eastAsia="Times New Roman" w:cstheme="minorHAnsi"/>
          <w:b/>
          <w:color w:val="000000" w:themeColor="text1"/>
          <w:sz w:val="36"/>
          <w:szCs w:val="36"/>
          <w:lang w:val="de-DE"/>
        </w:rPr>
      </w:pPr>
    </w:p>
    <w:p w14:paraId="2F5500FA" w14:textId="76E53F24" w:rsidR="00435044" w:rsidRPr="00435044" w:rsidRDefault="00435044" w:rsidP="00435044">
      <w:pPr>
        <w:spacing w:after="0" w:line="240" w:lineRule="auto"/>
        <w:rPr>
          <w:rFonts w:cstheme="minorHAnsi"/>
          <w:b/>
          <w:bCs/>
          <w:sz w:val="36"/>
          <w:szCs w:val="36"/>
          <w:lang w:val="de-DE"/>
        </w:rPr>
      </w:pPr>
      <w:r w:rsidRPr="00435044">
        <w:rPr>
          <w:rFonts w:cstheme="minorHAnsi"/>
          <w:b/>
          <w:bCs/>
          <w:sz w:val="36"/>
          <w:szCs w:val="36"/>
          <w:lang w:val="de-DE"/>
        </w:rPr>
        <w:t>PROCAP lanciert neuartigen auslaufsicheren, UN-konformen Verschluss mit urheberrechtlich geschütztem, neuen TE-Bandtyp für alle Arten von Agrochemikalien.</w:t>
      </w:r>
    </w:p>
    <w:p w14:paraId="09264475" w14:textId="17BFACCD" w:rsidR="006B7CD4" w:rsidRPr="00435044" w:rsidRDefault="006B7CD4" w:rsidP="006B7CD4">
      <w:pPr>
        <w:spacing w:after="0" w:line="240" w:lineRule="auto"/>
        <w:rPr>
          <w:rFonts w:cstheme="minorHAnsi"/>
          <w:b/>
          <w:bCs/>
          <w:sz w:val="36"/>
          <w:szCs w:val="36"/>
          <w:lang w:val="de-DE"/>
        </w:rPr>
      </w:pPr>
    </w:p>
    <w:p w14:paraId="0536E283" w14:textId="0E181403" w:rsidR="00435044" w:rsidRPr="007934CE" w:rsidRDefault="00435044" w:rsidP="00435044">
      <w:pPr>
        <w:spacing w:after="0" w:line="240" w:lineRule="auto"/>
        <w:rPr>
          <w:lang w:val="de-DE"/>
        </w:rPr>
      </w:pPr>
      <w:r w:rsidRPr="00435044">
        <w:rPr>
          <w:rFonts w:eastAsia="Times New Roman" w:cstheme="minorHAnsi"/>
          <w:b/>
          <w:i/>
          <w:sz w:val="24"/>
          <w:szCs w:val="24"/>
          <w:lang w:val="de-DE"/>
        </w:rPr>
        <w:t>63 PROSLIT ist das perfekte Beispiel für PROCAPs proaktiven Ansatz bei der Entwicklung fortschrittlicher Verschlusslösungen für die agrochemische Verpackungsindustrie.</w:t>
      </w:r>
      <w:r w:rsidRPr="007934CE">
        <w:rPr>
          <w:lang w:val="de-DE"/>
        </w:rPr>
        <w:t xml:space="preserve"> </w:t>
      </w:r>
    </w:p>
    <w:p w14:paraId="21E16B22" w14:textId="4728D9C3" w:rsidR="006B7CD4" w:rsidRPr="006B7CD4" w:rsidRDefault="006B7CD4" w:rsidP="006B7CD4">
      <w:pPr>
        <w:spacing w:after="0" w:line="240" w:lineRule="auto"/>
        <w:rPr>
          <w:rFonts w:eastAsia="Times New Roman" w:cstheme="minorHAnsi"/>
          <w:b/>
          <w:i/>
          <w:sz w:val="24"/>
          <w:szCs w:val="24"/>
          <w:lang w:val="de-DE"/>
        </w:rPr>
      </w:pPr>
    </w:p>
    <w:p w14:paraId="5D5828C8" w14:textId="49E64492" w:rsidR="00D74891" w:rsidRPr="00D74891" w:rsidRDefault="00D74891" w:rsidP="00D74891">
      <w:pPr>
        <w:spacing w:after="0" w:line="240" w:lineRule="auto"/>
        <w:rPr>
          <w:rFonts w:eastAsia="Times New Roman" w:cstheme="minorHAnsi"/>
          <w:b/>
          <w:i/>
          <w:sz w:val="24"/>
          <w:szCs w:val="24"/>
          <w:lang w:val="de-DE"/>
        </w:rPr>
      </w:pPr>
    </w:p>
    <w:p w14:paraId="37B52570" w14:textId="288B9800" w:rsidR="007B61D1" w:rsidRPr="007B61D1" w:rsidRDefault="007B61D1" w:rsidP="007B61D1">
      <w:pPr>
        <w:spacing w:after="0" w:line="240" w:lineRule="auto"/>
        <w:rPr>
          <w:rFonts w:cstheme="minorHAnsi"/>
          <w:b/>
          <w:bCs/>
          <w:sz w:val="24"/>
          <w:szCs w:val="24"/>
          <w:lang w:val="de-DE"/>
        </w:rPr>
      </w:pPr>
      <w:r w:rsidRPr="007B61D1">
        <w:rPr>
          <w:rFonts w:cstheme="minorHAnsi"/>
          <w:b/>
          <w:bCs/>
          <w:sz w:val="24"/>
          <w:szCs w:val="24"/>
          <w:lang w:val="de-DE"/>
        </w:rPr>
        <w:t xml:space="preserve">Wiltz, </w:t>
      </w:r>
      <w:r w:rsidR="00BD3F21">
        <w:rPr>
          <w:rFonts w:cstheme="minorHAnsi"/>
          <w:b/>
          <w:bCs/>
          <w:sz w:val="24"/>
          <w:szCs w:val="24"/>
          <w:lang w:val="de-DE"/>
        </w:rPr>
        <w:t>Juli</w:t>
      </w:r>
      <w:bookmarkStart w:id="0" w:name="_GoBack"/>
      <w:bookmarkEnd w:id="0"/>
      <w:r w:rsidR="00484F03">
        <w:rPr>
          <w:rFonts w:cstheme="minorHAnsi"/>
          <w:b/>
          <w:bCs/>
          <w:sz w:val="24"/>
          <w:szCs w:val="24"/>
          <w:lang w:val="de-DE"/>
        </w:rPr>
        <w:t xml:space="preserve"> 2014</w:t>
      </w:r>
      <w:r w:rsidR="00187E54">
        <w:rPr>
          <w:rFonts w:cstheme="minorHAnsi"/>
          <w:b/>
          <w:bCs/>
          <w:sz w:val="24"/>
          <w:szCs w:val="24"/>
          <w:lang w:val="de-DE"/>
        </w:rPr>
        <w:t xml:space="preserve"> </w:t>
      </w:r>
      <w:r w:rsidRPr="007B61D1">
        <w:rPr>
          <w:rFonts w:cstheme="minorHAnsi"/>
          <w:b/>
          <w:bCs/>
          <w:sz w:val="24"/>
          <w:szCs w:val="24"/>
          <w:lang w:val="de-DE"/>
        </w:rPr>
        <w:t xml:space="preserve">– </w:t>
      </w:r>
      <w:r w:rsidR="00435044" w:rsidRPr="00435044">
        <w:rPr>
          <w:rFonts w:cstheme="minorHAnsi"/>
          <w:b/>
          <w:bCs/>
          <w:sz w:val="24"/>
          <w:szCs w:val="24"/>
          <w:lang w:val="de-DE"/>
        </w:rPr>
        <w:t>PROCAP, ein wichtiger europäischer Hersteller von Kunststoffkappen und Verschlusssystemen, stellt 63 PROSLIT vor, einen sicheren TE-Standardverschluss für Behälter aus HDPE, Co-Ex und PET mit einem Gewinde von 63 mm. Der innovative Verschluss wurde speziell für größere Agrochemikalien-Behälter konzipiert und verbessert die generelle Produktsicherheit für den Endbenutzer. Der Verschluss wurde nun zum ersten Mal auf der Interpack 2014 präsentiert, der führenden Fachmesse für Prozesse und Verpackungen, die im Mai in Düsseldorf stattfand.</w:t>
      </w:r>
    </w:p>
    <w:p w14:paraId="3B6A1540" w14:textId="77777777" w:rsidR="007B61D1" w:rsidRPr="00D74891" w:rsidRDefault="007B61D1" w:rsidP="00D74891">
      <w:pPr>
        <w:widowControl w:val="0"/>
        <w:tabs>
          <w:tab w:val="left" w:pos="2381"/>
        </w:tabs>
        <w:autoSpaceDE w:val="0"/>
        <w:autoSpaceDN w:val="0"/>
        <w:adjustRightInd w:val="0"/>
        <w:spacing w:line="240" w:lineRule="auto"/>
        <w:rPr>
          <w:lang w:val="de-DE"/>
        </w:rPr>
      </w:pPr>
    </w:p>
    <w:p w14:paraId="7616D83A" w14:textId="77777777" w:rsidR="00435044" w:rsidRPr="007934CE" w:rsidRDefault="00435044" w:rsidP="00435044">
      <w:pPr>
        <w:widowControl w:val="0"/>
        <w:tabs>
          <w:tab w:val="left" w:pos="2381"/>
        </w:tabs>
        <w:autoSpaceDE w:val="0"/>
        <w:autoSpaceDN w:val="0"/>
        <w:adjustRightInd w:val="0"/>
        <w:spacing w:line="240" w:lineRule="auto"/>
        <w:rPr>
          <w:lang w:val="de-DE"/>
        </w:rPr>
      </w:pPr>
      <w:r w:rsidRPr="007934CE">
        <w:rPr>
          <w:lang w:val="de-DE"/>
        </w:rPr>
        <w:t>63 PROSLIT bestätigt nicht nur PROCAPs Vorreiterstellung in der Industrie für Agrochemikalien-Verschlüsse, sondern unterstreicht auch die Führungsrolle des Unternehmens bei der Entwicklung progressiver Lösungen, welche die Anforderungen von Abfüllern sowie auch Endbenutzern erfüllen.</w:t>
      </w:r>
    </w:p>
    <w:p w14:paraId="690AA423" w14:textId="77777777" w:rsidR="00435044" w:rsidRPr="007934CE" w:rsidRDefault="00435044" w:rsidP="00435044">
      <w:pPr>
        <w:widowControl w:val="0"/>
        <w:tabs>
          <w:tab w:val="left" w:pos="2381"/>
        </w:tabs>
        <w:autoSpaceDE w:val="0"/>
        <w:autoSpaceDN w:val="0"/>
        <w:adjustRightInd w:val="0"/>
        <w:spacing w:line="240" w:lineRule="auto"/>
        <w:rPr>
          <w:lang w:val="de-DE"/>
        </w:rPr>
      </w:pPr>
      <w:r w:rsidRPr="007934CE">
        <w:rPr>
          <w:lang w:val="de-DE"/>
        </w:rPr>
        <w:t>Ausgestattet mit einer völlig neuen Art von Originalitätsband – einem gefalteten, Schnapp-/Schlitz-Flexband - schützt 63 PROSLIT vor Fälschungen und somit auch das Markenimage des Produkts. Der Verschluss ist außerdem  sehr tolerant in Bezug auf unterschiedliche Gewindeausführungen. Da beim ersten Öffnen die Brücken abreißen und das Band nach unten fällt, zeigt der Verschluss auch Manipulationen an und stellt für den Endbenutzer die Echtheit des Inhalts sicher.</w:t>
      </w:r>
    </w:p>
    <w:p w14:paraId="5595FD00" w14:textId="77777777" w:rsidR="00435044" w:rsidRPr="007934CE" w:rsidRDefault="00435044" w:rsidP="00435044">
      <w:pPr>
        <w:widowControl w:val="0"/>
        <w:tabs>
          <w:tab w:val="left" w:pos="2381"/>
        </w:tabs>
        <w:autoSpaceDE w:val="0"/>
        <w:autoSpaceDN w:val="0"/>
        <w:adjustRightInd w:val="0"/>
        <w:spacing w:line="240" w:lineRule="auto"/>
        <w:rPr>
          <w:lang w:val="de-DE"/>
        </w:rPr>
      </w:pPr>
      <w:r w:rsidRPr="007934CE">
        <w:rPr>
          <w:lang w:val="de-DE"/>
        </w:rPr>
        <w:t xml:space="preserve">63 PROSLIT ist vollständig UN-konform. Seine standardmäßige Einlage aus mehrschichtigem Schaumstoff dient als zuverlässige Abdichtung und vollständige Chemikalienbarriere für Produkte auf Wasser- oder Lösungsmittelbasis, sowohl bei Pulvern als auch bei Flüssigkeiten. Auch bei Wiederverschluss bleibt der Behälter mit 63 PROSLIT komplett dicht und wird so viel sicherer für den Endbenutzer. 63 PROSLIT entspricht den UN-Vorschriften für Verschlüsse ohne die herkömmliche Induktionsversiegelung (IHS-Siegeleinlage), kann aber auch mit IHS-Siegeleinlage  geliefert werden. Tatsächlich kann der neue Verschluss mit einer großen Bandbreite an IHS- und PE-Schaumstoffeinlagen verwendet werden. 63 PROSLIT hat mechanische Prüfungen und Versuche zur Chemikalienbeständigkeit erfolgreich bestanden und erfüllt vollständig die UN-Zulassungsvorschriften für die Beförderung gefährlicher Güter. </w:t>
      </w:r>
    </w:p>
    <w:p w14:paraId="0A18D295" w14:textId="77777777" w:rsidR="00435044" w:rsidRPr="007934CE" w:rsidRDefault="00435044" w:rsidP="00435044">
      <w:pPr>
        <w:widowControl w:val="0"/>
        <w:tabs>
          <w:tab w:val="left" w:pos="2381"/>
        </w:tabs>
        <w:autoSpaceDE w:val="0"/>
        <w:autoSpaceDN w:val="0"/>
        <w:adjustRightInd w:val="0"/>
        <w:spacing w:line="240" w:lineRule="auto"/>
        <w:rPr>
          <w:lang w:val="de-DE"/>
        </w:rPr>
      </w:pPr>
      <w:r w:rsidRPr="007934CE">
        <w:rPr>
          <w:lang w:val="de-DE"/>
        </w:rPr>
        <w:t xml:space="preserve">63 PROSLIT wurde speziell mit einem praktischen, integrierten Folienschneider konzipiert und erleichtert so das Einschneiden von Siegelfolien. Zwar verfügt der neue Verschluss auf der Innenseite über ein Standarddesign, doch kann das äußere Erscheinungsbild nach Wunsch modifiziert werden, um die Markenwiedererkennung zu verbessern oder die Werbewirkung zu erhöhen. 63 PROSLIT ist in verschiedenen Farben erhältlich. Die Oberseite kann bedruckt (Tampondruck) werden. Da der </w:t>
      </w:r>
      <w:r w:rsidRPr="007934CE">
        <w:rPr>
          <w:lang w:val="de-DE"/>
        </w:rPr>
        <w:lastRenderedPageBreak/>
        <w:t xml:space="preserve">Verschluss über die üblichen Innen- Gesamt maße verfügt, müssen die Abfüll- und Verschließanlagen nicht geändert werden. Der neue auslaufsichere Verschluss kann schnell und einfach in die bestehenden Abläufe eingeführt werden. </w:t>
      </w:r>
    </w:p>
    <w:p w14:paraId="16B98CA4" w14:textId="77777777" w:rsidR="00435044" w:rsidRPr="007934CE" w:rsidRDefault="00435044" w:rsidP="00435044">
      <w:pPr>
        <w:widowControl w:val="0"/>
        <w:tabs>
          <w:tab w:val="left" w:pos="2381"/>
        </w:tabs>
        <w:autoSpaceDE w:val="0"/>
        <w:autoSpaceDN w:val="0"/>
        <w:adjustRightInd w:val="0"/>
        <w:spacing w:line="240" w:lineRule="auto"/>
        <w:rPr>
          <w:lang w:val="de-DE"/>
        </w:rPr>
      </w:pPr>
      <w:r w:rsidRPr="007934CE">
        <w:rPr>
          <w:lang w:val="de-DE"/>
        </w:rPr>
        <w:t xml:space="preserve">Da der 63 PROSLIT in großer Stückzahl auf PROCAPs vollintegrierter Fertigungslinie hergestellt wird, kann er auch mit beeindruckend kurzen Lieferzeiten und zu einem wettbewerbsfähigen Preis geliefert werden. Unsere Fertigungsstraße umfasst eine große Spritzgießmaschine </w:t>
      </w:r>
      <w:r w:rsidRPr="00435044">
        <w:rPr>
          <w:lang w:val="de-DE"/>
        </w:rPr>
        <w:t>16</w:t>
      </w:r>
      <w:r w:rsidRPr="007934CE">
        <w:rPr>
          <w:lang w:val="de-DE"/>
        </w:rPr>
        <w:t xml:space="preserve"> -mit Mehrkavitätenwerkzeug, Einlagen- und Druckerstation.</w:t>
      </w:r>
    </w:p>
    <w:p w14:paraId="4A060C8C" w14:textId="77777777" w:rsidR="00435044" w:rsidRDefault="00435044" w:rsidP="00435044">
      <w:pPr>
        <w:widowControl w:val="0"/>
        <w:tabs>
          <w:tab w:val="left" w:pos="2381"/>
        </w:tabs>
        <w:autoSpaceDE w:val="0"/>
        <w:autoSpaceDN w:val="0"/>
        <w:adjustRightInd w:val="0"/>
        <w:spacing w:line="240" w:lineRule="auto"/>
        <w:rPr>
          <w:lang w:val="de-DE"/>
        </w:rPr>
      </w:pPr>
      <w:r w:rsidRPr="007934CE">
        <w:rPr>
          <w:lang w:val="de-DE"/>
        </w:rPr>
        <w:t>PROCAP verwendet nur die hochwertigsten Rohstoffe, um Produkte von überragender  Qualität gewährleisten zu können. 63 PROSLIT ist ein Beweis dafür. Der Verschluss ist äußerst resistent gegenüber Spannungsrissen, selbst bei erhöhten Anzugsmomenten beim Verschrauben direkt nach dem Abfüllen (&gt;10,0Nm). Der Umweltpolitik von PROCAP entsprechend kann der 63 PROSLIP einfach recycelt werden. Das erhöht die Recyclingfähigkeit des gesamten Behälters.</w:t>
      </w:r>
    </w:p>
    <w:p w14:paraId="651C3EEF" w14:textId="77777777" w:rsidR="00435044" w:rsidRPr="007934CE" w:rsidRDefault="00435044" w:rsidP="00435044">
      <w:pPr>
        <w:spacing w:after="0" w:line="240" w:lineRule="auto"/>
        <w:rPr>
          <w:lang w:val="de-DE"/>
        </w:rPr>
      </w:pPr>
    </w:p>
    <w:p w14:paraId="266EB08F" w14:textId="77777777" w:rsidR="00C826C5" w:rsidRPr="0064567E" w:rsidRDefault="00C826C5" w:rsidP="00464921">
      <w:pPr>
        <w:pStyle w:val="NormalWeb"/>
        <w:widowControl/>
        <w:rPr>
          <w:rFonts w:asciiTheme="minorHAnsi" w:hAnsiTheme="minorHAnsi" w:cstheme="minorHAnsi"/>
          <w:b/>
          <w:sz w:val="22"/>
          <w:szCs w:val="22"/>
          <w:lang w:val="de-DE"/>
        </w:rPr>
      </w:pPr>
      <w:r w:rsidRPr="0064567E">
        <w:rPr>
          <w:rFonts w:asciiTheme="minorHAnsi" w:hAnsiTheme="minorHAnsi" w:cstheme="minorHAnsi"/>
          <w:b/>
          <w:sz w:val="22"/>
          <w:szCs w:val="22"/>
          <w:lang w:val="de-DE"/>
        </w:rPr>
        <w:t>Über PROCAP</w:t>
      </w:r>
    </w:p>
    <w:p w14:paraId="7F782EDE" w14:textId="77777777" w:rsidR="00464921" w:rsidRPr="00075B69" w:rsidRDefault="00464921" w:rsidP="00464921">
      <w:pPr>
        <w:widowControl w:val="0"/>
        <w:tabs>
          <w:tab w:val="left" w:pos="2381"/>
        </w:tabs>
        <w:autoSpaceDE w:val="0"/>
        <w:autoSpaceDN w:val="0"/>
        <w:adjustRightInd w:val="0"/>
        <w:spacing w:line="240" w:lineRule="auto"/>
        <w:rPr>
          <w:lang w:val="de-DE"/>
        </w:rPr>
      </w:pPr>
      <w:r w:rsidRPr="00075B69">
        <w:rPr>
          <w:lang w:val="de-DE"/>
        </w:rPr>
        <w:t>Die PROCAP Gruppe ist ein europäischer Marktführer im Bereich der Entwicklung, Herstellung und dem Verkauf von Kunststoffverschlüssen und -</w:t>
      </w:r>
      <w:r w:rsidR="00075B69" w:rsidRPr="00A43018">
        <w:rPr>
          <w:lang w:val="de-DE"/>
        </w:rPr>
        <w:t>D</w:t>
      </w:r>
      <w:r w:rsidRPr="00075B69">
        <w:rPr>
          <w:lang w:val="de-DE"/>
        </w:rPr>
        <w:t xml:space="preserve">eckeln. Das Unternehmen bietet fortschrittlichste Lösungen für die Lebensmittelindustrie, die Chemie- und Pharmaindustrie, die Kosmetikindustrie und die DIY-Industrie. PROCAP ist ein dynamisches und flexibles Familienunternehmen und darauf bedacht, sich als gesellschaftlich verantwortungsbewusster Akteur zu verhalten, gleichzeitig einen außergewöhnlichen Service zu bieten und Kundenzufriedenheit zu garantieren. </w:t>
      </w:r>
    </w:p>
    <w:p w14:paraId="40AB0172" w14:textId="77777777" w:rsidR="00241BA8" w:rsidRPr="00075B69" w:rsidRDefault="00464921" w:rsidP="00464921">
      <w:pPr>
        <w:spacing w:line="240" w:lineRule="auto"/>
        <w:rPr>
          <w:lang w:val="de-DE"/>
        </w:rPr>
      </w:pPr>
      <w:r w:rsidRPr="00075B69">
        <w:rPr>
          <w:lang w:val="de-DE"/>
        </w:rPr>
        <w:t xml:space="preserve">Die PROCAP Gruppe hat ihren Sitz in Luxemburg und Produktionsstandorte in Belgien, Deutschland, Frankreich, Irland, Luxemburg, Spanien und Ungarn. Der Umsatz von PROCAP beläuft sich auf </w:t>
      </w:r>
      <w:r w:rsidRPr="00075B69">
        <w:rPr>
          <w:lang w:val="de-DE"/>
        </w:rPr>
        <w:br/>
        <w:t>118 Millionen Euro und die Gruppe beschäftigt 450 Mitarbeiter.</w:t>
      </w:r>
    </w:p>
    <w:p w14:paraId="7B63438F" w14:textId="77777777" w:rsidR="00086DA1" w:rsidRPr="00075B69" w:rsidRDefault="00693759" w:rsidP="00E23EB7">
      <w:pPr>
        <w:suppressAutoHyphens/>
        <w:ind w:left="3540" w:firstLine="708"/>
        <w:rPr>
          <w:rFonts w:eastAsia="Times New Roman" w:cstheme="minorHAnsi"/>
          <w:color w:val="000000" w:themeColor="text1"/>
          <w:lang w:val="de-DE"/>
        </w:rPr>
      </w:pPr>
      <w:r w:rsidRPr="00075B69">
        <w:rPr>
          <w:rFonts w:cstheme="minorHAnsi"/>
          <w:color w:val="000000"/>
          <w:lang w:val="de-DE" w:eastAsia="en-GB"/>
        </w:rPr>
        <w:t>#</w:t>
      </w:r>
      <w:r w:rsidR="007714FF" w:rsidRPr="00075B69">
        <w:rPr>
          <w:rFonts w:cstheme="minorHAnsi"/>
          <w:color w:val="000000"/>
          <w:lang w:val="de-DE" w:eastAsia="en-GB"/>
        </w:rPr>
        <w:t xml:space="preserve"> </w:t>
      </w:r>
      <w:r w:rsidRPr="00075B69">
        <w:rPr>
          <w:rFonts w:cstheme="minorHAnsi"/>
          <w:color w:val="000000"/>
          <w:lang w:val="de-DE" w:eastAsia="en-GB"/>
        </w:rPr>
        <w:t xml:space="preserve"> #</w:t>
      </w:r>
      <w:r w:rsidR="007714FF" w:rsidRPr="00075B69">
        <w:rPr>
          <w:rFonts w:cstheme="minorHAnsi"/>
          <w:color w:val="000000"/>
          <w:lang w:val="de-DE" w:eastAsia="en-GB"/>
        </w:rPr>
        <w:t xml:space="preserve"> </w:t>
      </w:r>
      <w:r w:rsidR="00E23EB7" w:rsidRPr="00075B69">
        <w:rPr>
          <w:rFonts w:cstheme="minorHAnsi"/>
          <w:color w:val="000000"/>
          <w:lang w:val="de-DE" w:eastAsia="en-GB"/>
        </w:rPr>
        <w:t xml:space="preserve"> #</w:t>
      </w:r>
    </w:p>
    <w:p w14:paraId="2A23BA4A" w14:textId="77777777" w:rsidR="00C826C5" w:rsidRPr="00075B69" w:rsidRDefault="00C826C5" w:rsidP="00C826C5">
      <w:pPr>
        <w:rPr>
          <w:rFonts w:cstheme="minorHAnsi"/>
          <w:noProof/>
          <w:snapToGrid w:val="0"/>
          <w:color w:val="000000"/>
          <w:u w:val="single"/>
          <w:lang w:val="de-DE"/>
        </w:rPr>
      </w:pPr>
      <w:r w:rsidRPr="00075B69">
        <w:rPr>
          <w:rFonts w:cstheme="minorHAnsi"/>
          <w:b/>
          <w:bCs/>
          <w:lang w:val="de-DE"/>
        </w:rPr>
        <w:t>Kontakt:</w:t>
      </w:r>
    </w:p>
    <w:p w14:paraId="13D3FC21" w14:textId="77777777" w:rsidR="00D74891" w:rsidRPr="00BD6CC8" w:rsidRDefault="00D74891" w:rsidP="00D74891">
      <w:pPr>
        <w:pStyle w:val="NormalWeb"/>
        <w:widowControl/>
        <w:rPr>
          <w:rFonts w:asciiTheme="minorHAnsi" w:hAnsiTheme="minorHAnsi" w:cstheme="minorHAnsi"/>
          <w:b/>
          <w:sz w:val="22"/>
          <w:szCs w:val="22"/>
          <w:lang w:val="fr-FR"/>
        </w:rPr>
      </w:pPr>
      <w:r>
        <w:rPr>
          <w:rFonts w:asciiTheme="minorHAnsi" w:hAnsiTheme="minorHAnsi" w:cstheme="minorHAnsi"/>
          <w:b/>
          <w:sz w:val="22"/>
          <w:szCs w:val="22"/>
          <w:lang w:val="fr-FR"/>
        </w:rPr>
        <w:t>ARK Communication</w:t>
      </w:r>
    </w:p>
    <w:p w14:paraId="467C45B2" w14:textId="77777777" w:rsidR="00D74891" w:rsidRPr="00D010A2" w:rsidRDefault="00D74891" w:rsidP="00D74891">
      <w:pPr>
        <w:pStyle w:val="NormalWeb"/>
        <w:widowControl/>
        <w:rPr>
          <w:rFonts w:asciiTheme="minorHAnsi" w:hAnsiTheme="minorHAnsi" w:cstheme="minorHAnsi"/>
          <w:sz w:val="22"/>
          <w:szCs w:val="22"/>
          <w:lang w:val="fr-FR"/>
        </w:rPr>
      </w:pPr>
      <w:r w:rsidRPr="00D010A2">
        <w:rPr>
          <w:rFonts w:asciiTheme="minorHAnsi" w:hAnsiTheme="minorHAnsi" w:cstheme="minorHAnsi"/>
          <w:sz w:val="22"/>
          <w:szCs w:val="22"/>
          <w:lang w:val="fr-FR"/>
        </w:rPr>
        <w:t>Martine Baetslé &amp; Tabitha Van den Bergh</w:t>
      </w:r>
    </w:p>
    <w:p w14:paraId="288A90FC" w14:textId="77777777" w:rsidR="00D74891" w:rsidRDefault="00BD3F21" w:rsidP="00D74891">
      <w:pPr>
        <w:pStyle w:val="NormalWeb"/>
        <w:widowControl/>
        <w:rPr>
          <w:rFonts w:asciiTheme="minorHAnsi" w:hAnsiTheme="minorHAnsi" w:cstheme="minorHAnsi"/>
          <w:sz w:val="22"/>
          <w:szCs w:val="22"/>
          <w:lang w:val="fr-FR"/>
        </w:rPr>
      </w:pPr>
      <w:hyperlink r:id="rId9" w:history="1">
        <w:r w:rsidR="00D74891" w:rsidRPr="00B0045E">
          <w:rPr>
            <w:rFonts w:asciiTheme="minorHAnsi" w:hAnsiTheme="minorHAnsi" w:cstheme="minorHAnsi"/>
            <w:sz w:val="22"/>
            <w:szCs w:val="22"/>
            <w:lang w:val="fr-FR"/>
          </w:rPr>
          <w:t>martine@ark.be – tabitha@ark.be</w:t>
        </w:r>
      </w:hyperlink>
    </w:p>
    <w:p w14:paraId="66E8ECC9" w14:textId="77777777" w:rsidR="00D74891" w:rsidRPr="00D010A2" w:rsidRDefault="00D74891" w:rsidP="00D74891">
      <w:pPr>
        <w:pStyle w:val="NormalWeb"/>
        <w:widowControl/>
        <w:rPr>
          <w:rFonts w:asciiTheme="minorHAnsi" w:hAnsiTheme="minorHAnsi" w:cstheme="minorHAnsi"/>
          <w:sz w:val="22"/>
          <w:szCs w:val="22"/>
          <w:lang w:val="fr-FR"/>
        </w:rPr>
      </w:pPr>
      <w:r w:rsidRPr="00D010A2">
        <w:rPr>
          <w:rFonts w:asciiTheme="minorHAnsi" w:hAnsiTheme="minorHAnsi" w:cstheme="minorHAnsi"/>
          <w:sz w:val="22"/>
          <w:szCs w:val="22"/>
          <w:lang w:val="fr-FR"/>
        </w:rPr>
        <w:t>T +32 3 780 96 96</w:t>
      </w:r>
    </w:p>
    <w:p w14:paraId="10D0C1AD" w14:textId="77777777" w:rsidR="00D74891" w:rsidRPr="00BD6CC8" w:rsidRDefault="00D74891" w:rsidP="00D74891">
      <w:pPr>
        <w:pStyle w:val="NormalWeb"/>
        <w:widowControl/>
        <w:rPr>
          <w:rFonts w:asciiTheme="minorHAnsi" w:hAnsiTheme="minorHAnsi" w:cstheme="minorHAnsi"/>
          <w:b/>
          <w:sz w:val="22"/>
          <w:szCs w:val="22"/>
          <w:lang w:val="fr-FR"/>
        </w:rPr>
      </w:pPr>
    </w:p>
    <w:p w14:paraId="33A2B77B" w14:textId="77777777" w:rsidR="00D74891" w:rsidRPr="00BD6CC8" w:rsidRDefault="00D74891" w:rsidP="00D74891">
      <w:pPr>
        <w:pStyle w:val="NormalWeb"/>
        <w:widowControl/>
        <w:rPr>
          <w:rFonts w:asciiTheme="minorHAnsi" w:hAnsiTheme="minorHAnsi" w:cstheme="minorHAnsi"/>
          <w:b/>
          <w:sz w:val="22"/>
          <w:szCs w:val="22"/>
          <w:lang w:val="fr-FR"/>
        </w:rPr>
      </w:pPr>
      <w:r>
        <w:rPr>
          <w:rFonts w:asciiTheme="minorHAnsi" w:hAnsiTheme="minorHAnsi" w:cstheme="minorHAnsi"/>
          <w:b/>
          <w:sz w:val="22"/>
          <w:szCs w:val="22"/>
          <w:lang w:val="fr-FR"/>
        </w:rPr>
        <w:t>PROCAP</w:t>
      </w:r>
      <w:r w:rsidRPr="00BD6CC8">
        <w:rPr>
          <w:rFonts w:asciiTheme="minorHAnsi" w:hAnsiTheme="minorHAnsi" w:cstheme="minorHAnsi"/>
          <w:b/>
          <w:sz w:val="22"/>
          <w:szCs w:val="22"/>
          <w:lang w:val="fr-FR"/>
        </w:rPr>
        <w:t xml:space="preserve"> GROUP</w:t>
      </w:r>
    </w:p>
    <w:p w14:paraId="0465B4EA" w14:textId="77777777" w:rsidR="00D74891" w:rsidRPr="00C608E3" w:rsidRDefault="00D74891" w:rsidP="00D74891">
      <w:pPr>
        <w:pStyle w:val="NormalWeb"/>
        <w:widowControl/>
        <w:rPr>
          <w:rFonts w:asciiTheme="minorHAnsi" w:hAnsiTheme="minorHAnsi" w:cstheme="minorHAnsi"/>
          <w:sz w:val="22"/>
          <w:szCs w:val="22"/>
          <w:lang w:val="en-GB"/>
        </w:rPr>
      </w:pPr>
      <w:r>
        <w:rPr>
          <w:rFonts w:asciiTheme="minorHAnsi" w:hAnsiTheme="minorHAnsi" w:cstheme="minorHAnsi"/>
          <w:sz w:val="22"/>
          <w:szCs w:val="22"/>
          <w:lang w:val="en-GB"/>
        </w:rPr>
        <w:t>Raf Van Grieken</w:t>
      </w:r>
    </w:p>
    <w:p w14:paraId="4CDA3692" w14:textId="77777777" w:rsidR="00D74891" w:rsidRPr="00C608E3" w:rsidRDefault="00D74891" w:rsidP="00D74891">
      <w:pPr>
        <w:pStyle w:val="NormalWeb"/>
        <w:widowControl/>
        <w:rPr>
          <w:rFonts w:asciiTheme="minorHAnsi" w:hAnsiTheme="minorHAnsi" w:cstheme="minorHAnsi"/>
          <w:sz w:val="22"/>
          <w:szCs w:val="22"/>
          <w:lang w:val="en-GB"/>
        </w:rPr>
      </w:pPr>
      <w:r w:rsidRPr="00C608E3">
        <w:rPr>
          <w:rFonts w:asciiTheme="minorHAnsi" w:hAnsiTheme="minorHAnsi" w:cstheme="minorHAnsi"/>
          <w:sz w:val="22"/>
          <w:szCs w:val="22"/>
          <w:lang w:val="en-GB"/>
        </w:rPr>
        <w:t xml:space="preserve">Product </w:t>
      </w:r>
      <w:r>
        <w:rPr>
          <w:rFonts w:asciiTheme="minorHAnsi" w:hAnsiTheme="minorHAnsi" w:cstheme="minorHAnsi"/>
          <w:sz w:val="22"/>
          <w:szCs w:val="22"/>
          <w:lang w:val="en-GB"/>
        </w:rPr>
        <w:t xml:space="preserve">Marketing </w:t>
      </w:r>
      <w:r w:rsidRPr="00C608E3">
        <w:rPr>
          <w:rFonts w:asciiTheme="minorHAnsi" w:hAnsiTheme="minorHAnsi" w:cstheme="minorHAnsi"/>
          <w:sz w:val="22"/>
          <w:szCs w:val="22"/>
          <w:lang w:val="en-GB"/>
        </w:rPr>
        <w:t>Manager</w:t>
      </w:r>
    </w:p>
    <w:p w14:paraId="6A6C5667" w14:textId="77777777" w:rsidR="00D74891" w:rsidRPr="00C608E3" w:rsidRDefault="00BD3F21" w:rsidP="00D74891">
      <w:pPr>
        <w:pStyle w:val="NormalWeb"/>
        <w:widowControl/>
        <w:rPr>
          <w:rFonts w:asciiTheme="minorHAnsi" w:hAnsiTheme="minorHAnsi" w:cstheme="minorHAnsi"/>
          <w:sz w:val="22"/>
          <w:szCs w:val="22"/>
          <w:lang w:val="en-GB"/>
        </w:rPr>
      </w:pPr>
      <w:hyperlink r:id="rId10" w:history="1">
        <w:r w:rsidR="00D74891">
          <w:rPr>
            <w:rFonts w:asciiTheme="minorHAnsi" w:hAnsiTheme="minorHAnsi" w:cstheme="minorHAnsi"/>
            <w:sz w:val="22"/>
            <w:szCs w:val="22"/>
            <w:lang w:val="en-GB"/>
          </w:rPr>
          <w:t>raf.vangrieken@procap.com</w:t>
        </w:r>
      </w:hyperlink>
    </w:p>
    <w:p w14:paraId="593BA5AD" w14:textId="77777777" w:rsidR="00D74891" w:rsidRPr="00C608E3" w:rsidRDefault="00D74891" w:rsidP="00D74891">
      <w:pPr>
        <w:pStyle w:val="NormalWeb"/>
        <w:widowControl/>
        <w:rPr>
          <w:rFonts w:asciiTheme="minorHAnsi" w:hAnsiTheme="minorHAnsi" w:cstheme="minorHAnsi"/>
          <w:sz w:val="22"/>
          <w:szCs w:val="22"/>
          <w:lang w:val="en-GB"/>
        </w:rPr>
      </w:pPr>
      <w:r w:rsidRPr="00C608E3">
        <w:rPr>
          <w:rFonts w:asciiTheme="minorHAnsi" w:hAnsiTheme="minorHAnsi" w:cstheme="minorHAnsi"/>
          <w:sz w:val="22"/>
          <w:szCs w:val="22"/>
          <w:lang w:val="en-GB"/>
        </w:rPr>
        <w:t>T +</w:t>
      </w:r>
      <w:r>
        <w:rPr>
          <w:rFonts w:asciiTheme="minorHAnsi" w:hAnsiTheme="minorHAnsi" w:cstheme="minorHAnsi"/>
          <w:sz w:val="22"/>
          <w:szCs w:val="22"/>
          <w:lang w:val="en-GB"/>
        </w:rPr>
        <w:t>32 3 821 16 59</w:t>
      </w:r>
    </w:p>
    <w:p w14:paraId="604FCC24" w14:textId="77777777" w:rsidR="00D74891" w:rsidRPr="00C608E3" w:rsidRDefault="00D74891" w:rsidP="00D74891">
      <w:pPr>
        <w:pStyle w:val="NormalWeb"/>
        <w:widowControl/>
        <w:rPr>
          <w:rFonts w:asciiTheme="minorHAnsi" w:hAnsiTheme="minorHAnsi" w:cstheme="minorHAnsi"/>
          <w:sz w:val="22"/>
          <w:szCs w:val="22"/>
          <w:lang w:val="en-GB"/>
        </w:rPr>
      </w:pPr>
    </w:p>
    <w:p w14:paraId="7057694D" w14:textId="77777777" w:rsidR="00D74891" w:rsidRPr="00C608E3" w:rsidRDefault="00BD3F21" w:rsidP="00D74891">
      <w:pPr>
        <w:pStyle w:val="NormalWeb"/>
        <w:widowControl/>
        <w:rPr>
          <w:rFonts w:asciiTheme="minorHAnsi" w:hAnsiTheme="minorHAnsi" w:cstheme="minorHAnsi"/>
          <w:sz w:val="22"/>
          <w:szCs w:val="22"/>
          <w:lang w:val="en-GB"/>
        </w:rPr>
      </w:pPr>
      <w:hyperlink r:id="rId11" w:history="1">
        <w:r w:rsidR="00D74891" w:rsidRPr="00C608E3">
          <w:rPr>
            <w:rFonts w:asciiTheme="minorHAnsi" w:hAnsiTheme="minorHAnsi" w:cstheme="minorHAnsi"/>
            <w:sz w:val="22"/>
            <w:szCs w:val="22"/>
            <w:lang w:val="en-GB"/>
          </w:rPr>
          <w:t>www.procap.com</w:t>
        </w:r>
      </w:hyperlink>
    </w:p>
    <w:p w14:paraId="3C38925D" w14:textId="77777777" w:rsidR="00693759" w:rsidRPr="00075B69" w:rsidRDefault="00693759" w:rsidP="00693759">
      <w:pPr>
        <w:pStyle w:val="NormalWeb"/>
        <w:widowControl/>
        <w:rPr>
          <w:rFonts w:asciiTheme="minorHAnsi" w:hAnsiTheme="minorHAnsi" w:cstheme="minorHAnsi"/>
          <w:sz w:val="22"/>
          <w:szCs w:val="22"/>
        </w:rPr>
      </w:pPr>
      <w:r w:rsidRPr="00075B69">
        <w:rPr>
          <w:rFonts w:asciiTheme="minorHAnsi" w:hAnsiTheme="minorHAnsi" w:cstheme="minorHAnsi"/>
          <w:sz w:val="22"/>
          <w:szCs w:val="22"/>
        </w:rPr>
        <w:tab/>
      </w:r>
      <w:r w:rsidRPr="00075B69">
        <w:rPr>
          <w:rFonts w:asciiTheme="minorHAnsi" w:hAnsiTheme="minorHAnsi" w:cstheme="minorHAnsi"/>
          <w:sz w:val="22"/>
          <w:szCs w:val="22"/>
        </w:rPr>
        <w:tab/>
      </w:r>
      <w:r w:rsidRPr="00075B69">
        <w:rPr>
          <w:rFonts w:asciiTheme="minorHAnsi" w:hAnsiTheme="minorHAnsi" w:cstheme="minorHAnsi"/>
          <w:sz w:val="22"/>
          <w:szCs w:val="22"/>
        </w:rPr>
        <w:tab/>
      </w:r>
      <w:r w:rsidRPr="00075B69">
        <w:rPr>
          <w:rFonts w:asciiTheme="minorHAnsi" w:hAnsiTheme="minorHAnsi" w:cstheme="minorHAnsi"/>
          <w:sz w:val="22"/>
          <w:szCs w:val="22"/>
        </w:rPr>
        <w:tab/>
      </w:r>
    </w:p>
    <w:p w14:paraId="6153DE43" w14:textId="77777777" w:rsidR="00693759" w:rsidRPr="00075B69" w:rsidRDefault="00693759" w:rsidP="002826E5">
      <w:pPr>
        <w:suppressAutoHyphens/>
        <w:jc w:val="both"/>
        <w:rPr>
          <w:rFonts w:eastAsia="Times New Roman" w:cstheme="minorHAnsi"/>
          <w:color w:val="000000" w:themeColor="text1"/>
          <w:lang w:val="en-US"/>
        </w:rPr>
      </w:pPr>
    </w:p>
    <w:sectPr w:rsidR="00693759" w:rsidRPr="00075B69" w:rsidSect="00A2026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73E81" w14:textId="77777777" w:rsidR="00CB47CC" w:rsidRDefault="00CB47CC" w:rsidP="00A328D7">
      <w:pPr>
        <w:spacing w:after="0" w:line="240" w:lineRule="auto"/>
      </w:pPr>
      <w:r>
        <w:separator/>
      </w:r>
    </w:p>
  </w:endnote>
  <w:endnote w:type="continuationSeparator" w:id="0">
    <w:p w14:paraId="541FF82E" w14:textId="77777777" w:rsidR="00CB47CC" w:rsidRDefault="00CB47CC" w:rsidP="00A3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9DA84" w14:textId="77777777" w:rsidR="00CB47CC" w:rsidRDefault="00CB47CC" w:rsidP="00A328D7">
      <w:pPr>
        <w:spacing w:after="0" w:line="240" w:lineRule="auto"/>
      </w:pPr>
      <w:r>
        <w:separator/>
      </w:r>
    </w:p>
  </w:footnote>
  <w:footnote w:type="continuationSeparator" w:id="0">
    <w:p w14:paraId="26D97CEC" w14:textId="77777777" w:rsidR="00CB47CC" w:rsidRDefault="00CB47CC" w:rsidP="00A328D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892D6" w14:textId="77777777" w:rsidR="00A328D7" w:rsidRDefault="00A328D7">
    <w:pPr>
      <w:pStyle w:val="Koptekst"/>
    </w:pPr>
  </w:p>
  <w:p w14:paraId="2875E639" w14:textId="77777777" w:rsidR="00A328D7" w:rsidRDefault="00A328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D57"/>
    <w:rsid w:val="00034BB6"/>
    <w:rsid w:val="00043F02"/>
    <w:rsid w:val="00044178"/>
    <w:rsid w:val="00056F6F"/>
    <w:rsid w:val="00062A2E"/>
    <w:rsid w:val="00070517"/>
    <w:rsid w:val="00075B69"/>
    <w:rsid w:val="0008401A"/>
    <w:rsid w:val="00086DA1"/>
    <w:rsid w:val="000B2D57"/>
    <w:rsid w:val="00106489"/>
    <w:rsid w:val="00152C9A"/>
    <w:rsid w:val="00187E54"/>
    <w:rsid w:val="00191AB9"/>
    <w:rsid w:val="00197D76"/>
    <w:rsid w:val="001B7FF6"/>
    <w:rsid w:val="001E0567"/>
    <w:rsid w:val="00232291"/>
    <w:rsid w:val="00241BA8"/>
    <w:rsid w:val="00243987"/>
    <w:rsid w:val="002626ED"/>
    <w:rsid w:val="002826E5"/>
    <w:rsid w:val="002B3FB0"/>
    <w:rsid w:val="002C0CB7"/>
    <w:rsid w:val="003036D4"/>
    <w:rsid w:val="00316EF1"/>
    <w:rsid w:val="00344BE6"/>
    <w:rsid w:val="003C44B8"/>
    <w:rsid w:val="003C55AC"/>
    <w:rsid w:val="00433A4B"/>
    <w:rsid w:val="00435044"/>
    <w:rsid w:val="00447FD4"/>
    <w:rsid w:val="004545B2"/>
    <w:rsid w:val="00457AE9"/>
    <w:rsid w:val="00460D01"/>
    <w:rsid w:val="00464921"/>
    <w:rsid w:val="00484F03"/>
    <w:rsid w:val="00492560"/>
    <w:rsid w:val="00493F2F"/>
    <w:rsid w:val="004D0C6F"/>
    <w:rsid w:val="004F363D"/>
    <w:rsid w:val="00500635"/>
    <w:rsid w:val="0050170F"/>
    <w:rsid w:val="00535C4C"/>
    <w:rsid w:val="005C4424"/>
    <w:rsid w:val="005E5145"/>
    <w:rsid w:val="005F7014"/>
    <w:rsid w:val="00623C12"/>
    <w:rsid w:val="006263A7"/>
    <w:rsid w:val="00656716"/>
    <w:rsid w:val="0066655B"/>
    <w:rsid w:val="00667706"/>
    <w:rsid w:val="006679B2"/>
    <w:rsid w:val="00671923"/>
    <w:rsid w:val="006910E8"/>
    <w:rsid w:val="00693759"/>
    <w:rsid w:val="006A015F"/>
    <w:rsid w:val="006B7CD4"/>
    <w:rsid w:val="006D4B5C"/>
    <w:rsid w:val="00741879"/>
    <w:rsid w:val="00741D4F"/>
    <w:rsid w:val="007440E7"/>
    <w:rsid w:val="00747F3F"/>
    <w:rsid w:val="007714FF"/>
    <w:rsid w:val="007B61D1"/>
    <w:rsid w:val="007E2CF6"/>
    <w:rsid w:val="007E7563"/>
    <w:rsid w:val="007F413E"/>
    <w:rsid w:val="00802378"/>
    <w:rsid w:val="00821AD1"/>
    <w:rsid w:val="00830A4A"/>
    <w:rsid w:val="008429D8"/>
    <w:rsid w:val="00870EE3"/>
    <w:rsid w:val="00880901"/>
    <w:rsid w:val="00890864"/>
    <w:rsid w:val="008E353E"/>
    <w:rsid w:val="008E5A51"/>
    <w:rsid w:val="008F3A85"/>
    <w:rsid w:val="00933BBC"/>
    <w:rsid w:val="009644BB"/>
    <w:rsid w:val="00980899"/>
    <w:rsid w:val="009B4473"/>
    <w:rsid w:val="009C76FF"/>
    <w:rsid w:val="00A030E5"/>
    <w:rsid w:val="00A20268"/>
    <w:rsid w:val="00A328D7"/>
    <w:rsid w:val="00A42A18"/>
    <w:rsid w:val="00A43018"/>
    <w:rsid w:val="00A64471"/>
    <w:rsid w:val="00A81F18"/>
    <w:rsid w:val="00A87168"/>
    <w:rsid w:val="00AA3932"/>
    <w:rsid w:val="00AC54CF"/>
    <w:rsid w:val="00AD5C21"/>
    <w:rsid w:val="00AE55D7"/>
    <w:rsid w:val="00B45BD0"/>
    <w:rsid w:val="00B51E62"/>
    <w:rsid w:val="00B5519E"/>
    <w:rsid w:val="00BA7365"/>
    <w:rsid w:val="00BD3F21"/>
    <w:rsid w:val="00C4083E"/>
    <w:rsid w:val="00C52A69"/>
    <w:rsid w:val="00C678A2"/>
    <w:rsid w:val="00C72270"/>
    <w:rsid w:val="00C826C5"/>
    <w:rsid w:val="00CA3B95"/>
    <w:rsid w:val="00CB47CC"/>
    <w:rsid w:val="00CC24C6"/>
    <w:rsid w:val="00CC5262"/>
    <w:rsid w:val="00D40052"/>
    <w:rsid w:val="00D45E6E"/>
    <w:rsid w:val="00D74891"/>
    <w:rsid w:val="00DB12DE"/>
    <w:rsid w:val="00DC54A3"/>
    <w:rsid w:val="00DF0B8E"/>
    <w:rsid w:val="00DF56C9"/>
    <w:rsid w:val="00E23EB7"/>
    <w:rsid w:val="00E536E3"/>
    <w:rsid w:val="00EC06DB"/>
    <w:rsid w:val="00ED205E"/>
    <w:rsid w:val="00F355CC"/>
    <w:rsid w:val="00F377EB"/>
    <w:rsid w:val="00FF10A5"/>
  </w:rsids>
  <m:mathPr>
    <m:mathFont m:val="Cambria Math"/>
    <m:brkBin m:val="before"/>
    <m:brkBinSub m:val="--"/>
    <m:smallFrac/>
    <m:dispDef/>
    <m:lMargin m:val="0"/>
    <m:rMargin m:val="0"/>
    <m:defJc m:val="centerGroup"/>
    <m:wrapIndent m:val="1440"/>
    <m:intLim m:val="subSup"/>
    <m:naryLim m:val="undOvr"/>
  </m:mathPr>
  <w:themeFontLang w:val="fr-L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4C4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95714">
      <w:bodyDiv w:val="1"/>
      <w:marLeft w:val="0"/>
      <w:marRight w:val="0"/>
      <w:marTop w:val="0"/>
      <w:marBottom w:val="0"/>
      <w:divBdr>
        <w:top w:val="none" w:sz="0" w:space="0" w:color="auto"/>
        <w:left w:val="none" w:sz="0" w:space="0" w:color="auto"/>
        <w:bottom w:val="none" w:sz="0" w:space="0" w:color="auto"/>
        <w:right w:val="none" w:sz="0" w:space="0" w:color="auto"/>
      </w:divBdr>
      <w:divsChild>
        <w:div w:id="1665888581">
          <w:marLeft w:val="0"/>
          <w:marRight w:val="0"/>
          <w:marTop w:val="0"/>
          <w:marBottom w:val="0"/>
          <w:divBdr>
            <w:top w:val="none" w:sz="0" w:space="0" w:color="auto"/>
            <w:left w:val="none" w:sz="0" w:space="0" w:color="auto"/>
            <w:bottom w:val="none" w:sz="0" w:space="0" w:color="auto"/>
            <w:right w:val="none" w:sz="0" w:space="0" w:color="auto"/>
          </w:divBdr>
          <w:divsChild>
            <w:div w:id="5132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1747">
      <w:bodyDiv w:val="1"/>
      <w:marLeft w:val="0"/>
      <w:marRight w:val="0"/>
      <w:marTop w:val="0"/>
      <w:marBottom w:val="0"/>
      <w:divBdr>
        <w:top w:val="none" w:sz="0" w:space="0" w:color="auto"/>
        <w:left w:val="none" w:sz="0" w:space="0" w:color="auto"/>
        <w:bottom w:val="none" w:sz="0" w:space="0" w:color="auto"/>
        <w:right w:val="none" w:sz="0" w:space="0" w:color="auto"/>
      </w:divBdr>
      <w:divsChild>
        <w:div w:id="539441578">
          <w:marLeft w:val="0"/>
          <w:marRight w:val="0"/>
          <w:marTop w:val="0"/>
          <w:marBottom w:val="0"/>
          <w:divBdr>
            <w:top w:val="none" w:sz="0" w:space="0" w:color="auto"/>
            <w:left w:val="none" w:sz="0" w:space="0" w:color="auto"/>
            <w:bottom w:val="none" w:sz="0" w:space="0" w:color="auto"/>
            <w:right w:val="none" w:sz="0" w:space="0" w:color="auto"/>
          </w:divBdr>
          <w:divsChild>
            <w:div w:id="91759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ocap.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tabitha@ark.be" TargetMode="External"/><Relationship Id="rId10" Type="http://schemas.openxmlformats.org/officeDocument/2006/relationships/hyperlink" Target="mailto:Lionel.bonvalot@procap.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8EA4A-9E68-5449-8077-7A97C107C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808</Words>
  <Characters>4446</Characters>
  <Application>Microsoft Macintosh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PROCAP</Company>
  <LinksUpToDate>false</LinksUpToDate>
  <CharactersWithSpaces>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Tabitha VD Berghe</cp:lastModifiedBy>
  <cp:revision>3</cp:revision>
  <cp:lastPrinted>2014-05-12T12:02:00Z</cp:lastPrinted>
  <dcterms:created xsi:type="dcterms:W3CDTF">2014-07-02T07:25:00Z</dcterms:created>
  <dcterms:modified xsi:type="dcterms:W3CDTF">2014-07-30T09:28:00Z</dcterms:modified>
</cp:coreProperties>
</file>